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0977" w:rsidRPr="00231D7B" w:rsidRDefault="00DE0977" w:rsidP="00DE0977">
      <w:pPr>
        <w:overflowPunct w:val="0"/>
        <w:topLinePunct/>
        <w:adjustRightInd w:val="0"/>
        <w:snapToGrid w:val="0"/>
        <w:spacing w:line="660" w:lineRule="exact"/>
        <w:jc w:val="center"/>
        <w:rPr>
          <w:rFonts w:ascii="宋体" w:eastAsia="宋体" w:hAnsi="宋体" w:cs="方正小标宋简体"/>
          <w:color w:val="FF0000"/>
          <w:kern w:val="0"/>
          <w:sz w:val="44"/>
          <w:szCs w:val="44"/>
        </w:rPr>
      </w:pPr>
    </w:p>
    <w:p w:rsidR="00DE0977" w:rsidRPr="00231D7B" w:rsidRDefault="00DE0977" w:rsidP="00DE0977">
      <w:pPr>
        <w:overflowPunct w:val="0"/>
        <w:topLinePunct/>
        <w:adjustRightInd w:val="0"/>
        <w:snapToGrid w:val="0"/>
        <w:spacing w:line="660" w:lineRule="exact"/>
        <w:jc w:val="center"/>
        <w:rPr>
          <w:rFonts w:ascii="宋体" w:eastAsia="宋体" w:hAnsi="宋体" w:cs="宋体"/>
          <w:color w:val="000000"/>
          <w:kern w:val="0"/>
          <w:sz w:val="44"/>
          <w:szCs w:val="44"/>
        </w:rPr>
      </w:pPr>
      <w:r w:rsidRPr="00231D7B">
        <w:rPr>
          <w:rFonts w:ascii="宋体" w:eastAsia="宋体" w:hAnsi="宋体" w:cs="方正小标宋简体" w:hint="eastAsia"/>
          <w:color w:val="000000"/>
          <w:kern w:val="0"/>
          <w:sz w:val="44"/>
          <w:szCs w:val="44"/>
        </w:rPr>
        <w:t>滨州学院学分制收费管理暂行办法</w:t>
      </w:r>
    </w:p>
    <w:p w:rsidR="00DE0977" w:rsidRPr="000D2870" w:rsidRDefault="00DE0977" w:rsidP="00DE0977">
      <w:pPr>
        <w:spacing w:line="660" w:lineRule="exact"/>
        <w:jc w:val="center"/>
        <w:rPr>
          <w:rFonts w:ascii="黑体" w:eastAsia="黑体" w:hAnsi="仿宋"/>
          <w:color w:val="000000"/>
          <w:kern w:val="0"/>
          <w:szCs w:val="32"/>
        </w:rPr>
      </w:pPr>
    </w:p>
    <w:p w:rsidR="00DE0977" w:rsidRPr="000D2870" w:rsidRDefault="00DE0977" w:rsidP="00DE0977">
      <w:pPr>
        <w:spacing w:line="660" w:lineRule="exact"/>
        <w:jc w:val="center"/>
        <w:rPr>
          <w:rFonts w:ascii="黑体" w:eastAsia="黑体" w:hAnsi="仿宋"/>
          <w:kern w:val="0"/>
          <w:szCs w:val="32"/>
        </w:rPr>
      </w:pPr>
      <w:r w:rsidRPr="000D2870">
        <w:rPr>
          <w:rFonts w:ascii="黑体" w:eastAsia="黑体" w:hAnsi="仿宋" w:hint="eastAsia"/>
          <w:kern w:val="0"/>
          <w:szCs w:val="32"/>
        </w:rPr>
        <w:t>第一章  总  则</w:t>
      </w:r>
    </w:p>
    <w:p w:rsidR="00DE0977" w:rsidRPr="00231D7B" w:rsidRDefault="00DE0977" w:rsidP="00DE0977">
      <w:pPr>
        <w:spacing w:line="660" w:lineRule="exact"/>
        <w:ind w:firstLineChars="200" w:firstLine="640"/>
        <w:rPr>
          <w:rFonts w:ascii="黑体" w:eastAsia="黑体" w:hAnsi="黑体" w:cs="黑体"/>
          <w:kern w:val="0"/>
          <w:szCs w:val="32"/>
        </w:rPr>
      </w:pPr>
    </w:p>
    <w:p w:rsidR="00DE0977" w:rsidRPr="00231D7B" w:rsidRDefault="00DE0977" w:rsidP="00DE0977">
      <w:pPr>
        <w:spacing w:line="660" w:lineRule="exact"/>
        <w:ind w:firstLineChars="200" w:firstLine="640"/>
        <w:rPr>
          <w:rFonts w:ascii="仿宋" w:hAnsi="仿宋"/>
          <w:kern w:val="0"/>
          <w:szCs w:val="32"/>
        </w:rPr>
      </w:pPr>
      <w:r w:rsidRPr="00231D7B">
        <w:rPr>
          <w:rFonts w:ascii="黑体" w:eastAsia="黑体" w:hAnsi="黑体" w:cs="黑体" w:hint="eastAsia"/>
          <w:kern w:val="0"/>
          <w:szCs w:val="32"/>
        </w:rPr>
        <w:t>第一条</w:t>
      </w:r>
      <w:r w:rsidRPr="000D2870">
        <w:rPr>
          <w:rFonts w:ascii="楷体" w:eastAsia="楷体" w:hAnsi="仿宋" w:hint="eastAsia"/>
          <w:kern w:val="0"/>
          <w:szCs w:val="32"/>
        </w:rPr>
        <w:t xml:space="preserve">  </w:t>
      </w:r>
      <w:r w:rsidRPr="000D2870">
        <w:rPr>
          <w:rFonts w:ascii="仿宋" w:hAnsi="仿宋" w:hint="eastAsia"/>
          <w:kern w:val="0"/>
          <w:szCs w:val="32"/>
        </w:rPr>
        <w:t>为深化学校教学改革，促进教育资源优化配置，保障受教育者和学校的合法权益，根据国家和山东省有关规定，结合本校实际，制定本办法。</w:t>
      </w:r>
    </w:p>
    <w:p w:rsidR="00DE0977" w:rsidRPr="000D2870" w:rsidRDefault="00DE0977" w:rsidP="00DE0977">
      <w:pPr>
        <w:spacing w:line="660" w:lineRule="exact"/>
        <w:ind w:firstLineChars="200" w:firstLine="640"/>
        <w:rPr>
          <w:rFonts w:ascii="仿宋" w:hAnsi="仿宋"/>
          <w:kern w:val="0"/>
          <w:szCs w:val="32"/>
        </w:rPr>
      </w:pPr>
      <w:r w:rsidRPr="00231D7B">
        <w:rPr>
          <w:rFonts w:ascii="黑体" w:eastAsia="黑体" w:hAnsi="黑体" w:cs="黑体" w:hint="eastAsia"/>
          <w:kern w:val="0"/>
          <w:szCs w:val="32"/>
        </w:rPr>
        <w:t xml:space="preserve">第二条  </w:t>
      </w:r>
      <w:r w:rsidRPr="000D2870">
        <w:rPr>
          <w:rFonts w:ascii="仿宋" w:hAnsi="仿宋" w:hint="eastAsia"/>
          <w:kern w:val="0"/>
          <w:szCs w:val="32"/>
        </w:rPr>
        <w:t>本办法所称学分制，</w:t>
      </w:r>
      <w:r w:rsidRPr="000D2870">
        <w:rPr>
          <w:rFonts w:ascii="仿宋" w:hAnsi="仿宋"/>
          <w:kern w:val="0"/>
          <w:szCs w:val="32"/>
        </w:rPr>
        <w:t>是指学校以学生取得的学分数作为衡量和计算学生学习量的基本单位，以达到基本毕业学分作为学生毕业主要标准的教学管理制度。</w:t>
      </w:r>
    </w:p>
    <w:p w:rsidR="00DE0977" w:rsidRPr="000D2870" w:rsidRDefault="00DE0977" w:rsidP="00DE0977">
      <w:pPr>
        <w:spacing w:line="660" w:lineRule="exact"/>
        <w:ind w:firstLineChars="200" w:firstLine="640"/>
        <w:rPr>
          <w:rFonts w:ascii="仿宋" w:hAnsi="仿宋"/>
          <w:kern w:val="0"/>
          <w:szCs w:val="32"/>
        </w:rPr>
      </w:pPr>
      <w:r w:rsidRPr="00231D7B">
        <w:rPr>
          <w:rFonts w:ascii="黑体" w:eastAsia="黑体" w:hAnsi="黑体" w:cs="黑体" w:hint="eastAsia"/>
          <w:kern w:val="0"/>
          <w:szCs w:val="32"/>
        </w:rPr>
        <w:t xml:space="preserve">第三条  </w:t>
      </w:r>
      <w:r w:rsidRPr="000D2870">
        <w:rPr>
          <w:rFonts w:ascii="仿宋" w:hAnsi="仿宋" w:hint="eastAsia"/>
          <w:kern w:val="0"/>
          <w:szCs w:val="32"/>
        </w:rPr>
        <w:t>本办法所称学分制收费，是指按专业注册学费和学分学费两部分计收学费的收费管理制度。学分制收费实行“两部制”计费方式，学费由专业注册学费和学分学费两部分组成。</w:t>
      </w:r>
    </w:p>
    <w:p w:rsidR="00DE0977" w:rsidRPr="000D2870" w:rsidRDefault="00DE0977" w:rsidP="00DE0977">
      <w:pPr>
        <w:spacing w:line="660" w:lineRule="exact"/>
        <w:ind w:firstLineChars="200" w:firstLine="640"/>
        <w:rPr>
          <w:rFonts w:ascii="仿宋" w:hAnsi="仿宋"/>
          <w:kern w:val="0"/>
          <w:szCs w:val="32"/>
        </w:rPr>
      </w:pPr>
      <w:r w:rsidRPr="00231D7B">
        <w:rPr>
          <w:rFonts w:ascii="黑体" w:eastAsia="黑体" w:hAnsi="黑体" w:cs="黑体" w:hint="eastAsia"/>
          <w:kern w:val="0"/>
          <w:szCs w:val="32"/>
        </w:rPr>
        <w:t xml:space="preserve">第四条  </w:t>
      </w:r>
      <w:r w:rsidRPr="000D2870">
        <w:rPr>
          <w:rFonts w:ascii="仿宋" w:hAnsi="仿宋" w:hint="eastAsia"/>
          <w:kern w:val="0"/>
          <w:szCs w:val="32"/>
        </w:rPr>
        <w:t>学校实行基本学制基础上的弹性修业年限。普通本科专业基本学制4年（部分专业5年），实行3-8年（部分专业4-10年）的弹性修业年限；普通专科专业基本学制3年，实行3-6年的弹性修业年限；专升本专业基本学制2年，实行2-4年的弹性修业年限。</w:t>
      </w:r>
    </w:p>
    <w:p w:rsidR="00DE0977" w:rsidRPr="000D2870" w:rsidRDefault="00DE0977" w:rsidP="00DE0977">
      <w:pPr>
        <w:spacing w:line="660" w:lineRule="exact"/>
        <w:ind w:firstLineChars="200" w:firstLine="640"/>
        <w:rPr>
          <w:rFonts w:ascii="仿宋" w:hAnsi="仿宋"/>
          <w:kern w:val="0"/>
          <w:szCs w:val="32"/>
        </w:rPr>
      </w:pPr>
      <w:r w:rsidRPr="00231D7B">
        <w:rPr>
          <w:rFonts w:ascii="黑体" w:eastAsia="黑体" w:hAnsi="黑体" w:cs="黑体" w:hint="eastAsia"/>
          <w:kern w:val="0"/>
          <w:szCs w:val="32"/>
        </w:rPr>
        <w:t xml:space="preserve">第五条  </w:t>
      </w:r>
      <w:r w:rsidRPr="000D2870">
        <w:rPr>
          <w:rFonts w:ascii="仿宋" w:hAnsi="仿宋"/>
          <w:kern w:val="0"/>
          <w:szCs w:val="32"/>
        </w:rPr>
        <w:t>实行</w:t>
      </w:r>
      <w:r w:rsidRPr="000D2870">
        <w:rPr>
          <w:rFonts w:ascii="仿宋" w:hAnsi="仿宋" w:hint="eastAsia"/>
          <w:kern w:val="0"/>
          <w:szCs w:val="32"/>
        </w:rPr>
        <w:t>交</w:t>
      </w:r>
      <w:r w:rsidRPr="000D2870">
        <w:rPr>
          <w:rFonts w:ascii="仿宋" w:hAnsi="仿宋"/>
          <w:kern w:val="0"/>
          <w:szCs w:val="32"/>
        </w:rPr>
        <w:t>费注册选课制度，</w:t>
      </w:r>
      <w:r w:rsidRPr="000D2870">
        <w:rPr>
          <w:rFonts w:ascii="仿宋" w:hAnsi="仿宋" w:hint="eastAsia"/>
          <w:kern w:val="0"/>
          <w:szCs w:val="32"/>
        </w:rPr>
        <w:t>学生须在每学年开学</w:t>
      </w:r>
      <w:r w:rsidRPr="000D2870">
        <w:rPr>
          <w:rFonts w:ascii="仿宋" w:hAnsi="仿宋" w:hint="eastAsia"/>
          <w:kern w:val="0"/>
          <w:szCs w:val="32"/>
        </w:rPr>
        <w:lastRenderedPageBreak/>
        <w:t>前预交</w:t>
      </w:r>
      <w:r w:rsidRPr="000D2870">
        <w:rPr>
          <w:rFonts w:ascii="仿宋" w:hAnsi="仿宋"/>
          <w:kern w:val="0"/>
          <w:szCs w:val="32"/>
        </w:rPr>
        <w:t>学费办理注册手续后，才能取得选课资格。</w:t>
      </w:r>
    </w:p>
    <w:p w:rsidR="00DE0977" w:rsidRPr="00231D7B" w:rsidRDefault="00DE0977" w:rsidP="00DE0977">
      <w:pPr>
        <w:spacing w:line="660" w:lineRule="exact"/>
        <w:jc w:val="center"/>
        <w:rPr>
          <w:rFonts w:ascii="黑体" w:eastAsia="黑体" w:hAnsi="黑体" w:cs="黑体"/>
          <w:kern w:val="0"/>
          <w:szCs w:val="32"/>
        </w:rPr>
      </w:pPr>
    </w:p>
    <w:p w:rsidR="00DE0977" w:rsidRPr="00231D7B" w:rsidRDefault="00DE0977" w:rsidP="00DE0977">
      <w:pPr>
        <w:spacing w:line="660" w:lineRule="exact"/>
        <w:jc w:val="center"/>
        <w:rPr>
          <w:rFonts w:ascii="黑体" w:eastAsia="黑体" w:hAnsi="黑体" w:cs="黑体"/>
          <w:kern w:val="0"/>
          <w:szCs w:val="32"/>
        </w:rPr>
      </w:pPr>
      <w:r w:rsidRPr="00231D7B">
        <w:rPr>
          <w:rFonts w:ascii="黑体" w:eastAsia="黑体" w:hAnsi="黑体" w:cs="黑体" w:hint="eastAsia"/>
          <w:kern w:val="0"/>
          <w:szCs w:val="32"/>
        </w:rPr>
        <w:t>第二章  专业注册学费</w:t>
      </w:r>
    </w:p>
    <w:p w:rsidR="00DE0977" w:rsidRPr="00231D7B" w:rsidRDefault="00DE0977" w:rsidP="00DE0977">
      <w:pPr>
        <w:spacing w:line="660" w:lineRule="exact"/>
        <w:ind w:firstLineChars="200" w:firstLine="640"/>
        <w:rPr>
          <w:rFonts w:ascii="黑体" w:eastAsia="黑体" w:hAnsi="黑体" w:cs="黑体"/>
          <w:kern w:val="0"/>
          <w:szCs w:val="32"/>
        </w:rPr>
      </w:pPr>
    </w:p>
    <w:p w:rsidR="00DE0977" w:rsidRPr="000D2870" w:rsidRDefault="00DE0977" w:rsidP="00DE0977">
      <w:pPr>
        <w:spacing w:line="660" w:lineRule="exact"/>
        <w:ind w:firstLineChars="200" w:firstLine="640"/>
        <w:rPr>
          <w:rFonts w:ascii="仿宋" w:hAnsi="仿宋"/>
          <w:kern w:val="0"/>
          <w:szCs w:val="32"/>
        </w:rPr>
      </w:pPr>
      <w:r w:rsidRPr="00231D7B">
        <w:rPr>
          <w:rFonts w:ascii="黑体" w:eastAsia="黑体" w:hAnsi="黑体" w:cs="黑体" w:hint="eastAsia"/>
          <w:kern w:val="0"/>
          <w:szCs w:val="32"/>
        </w:rPr>
        <w:t>第六条</w:t>
      </w:r>
      <w:r w:rsidRPr="000D2870">
        <w:rPr>
          <w:rFonts w:ascii="楷体" w:eastAsia="楷体" w:hAnsi="仿宋" w:hint="eastAsia"/>
          <w:kern w:val="0"/>
          <w:szCs w:val="32"/>
        </w:rPr>
        <w:t xml:space="preserve">  </w:t>
      </w:r>
      <w:r w:rsidRPr="000D2870">
        <w:rPr>
          <w:rFonts w:ascii="仿宋" w:hAnsi="仿宋" w:hint="eastAsia"/>
          <w:kern w:val="0"/>
          <w:szCs w:val="32"/>
        </w:rPr>
        <w:t>专业注册学费是指对不同专业收取的年度学费，由学校根据不同专业的生均培养成本确定。</w:t>
      </w:r>
    </w:p>
    <w:p w:rsidR="00DE0977" w:rsidRPr="000D2870" w:rsidRDefault="00DE0977" w:rsidP="00DE0977">
      <w:pPr>
        <w:spacing w:line="660" w:lineRule="exact"/>
        <w:ind w:firstLineChars="200" w:firstLine="640"/>
        <w:rPr>
          <w:rFonts w:ascii="仿宋" w:hAnsi="仿宋"/>
          <w:kern w:val="0"/>
          <w:szCs w:val="32"/>
        </w:rPr>
      </w:pPr>
      <w:r w:rsidRPr="000D2870">
        <w:rPr>
          <w:rFonts w:ascii="仿宋" w:hAnsi="仿宋" w:hint="eastAsia"/>
          <w:kern w:val="0"/>
          <w:szCs w:val="32"/>
        </w:rPr>
        <w:t>年度专业注册学费标准=（基本学费总额-每学分学费标准×专业基本学分数）÷基本修业年限。</w:t>
      </w:r>
    </w:p>
    <w:p w:rsidR="00DE0977" w:rsidRPr="000D2870" w:rsidRDefault="00DE0977" w:rsidP="00DE0977">
      <w:pPr>
        <w:spacing w:line="660" w:lineRule="exact"/>
        <w:ind w:firstLineChars="200" w:firstLine="640"/>
        <w:rPr>
          <w:rFonts w:ascii="仿宋" w:hAnsi="仿宋"/>
          <w:kern w:val="0"/>
          <w:szCs w:val="32"/>
        </w:rPr>
      </w:pPr>
      <w:r w:rsidRPr="00231D7B">
        <w:rPr>
          <w:rFonts w:ascii="黑体" w:eastAsia="黑体" w:hAnsi="黑体" w:cs="黑体" w:hint="eastAsia"/>
          <w:kern w:val="0"/>
          <w:szCs w:val="32"/>
        </w:rPr>
        <w:t>第七条</w:t>
      </w:r>
      <w:r w:rsidRPr="000D2870">
        <w:rPr>
          <w:rFonts w:ascii="楷体" w:eastAsia="楷体" w:hAnsi="仿宋" w:hint="eastAsia"/>
          <w:kern w:val="0"/>
          <w:szCs w:val="32"/>
        </w:rPr>
        <w:t xml:space="preserve">  </w:t>
      </w:r>
      <w:r w:rsidRPr="000D2870">
        <w:rPr>
          <w:rFonts w:ascii="仿宋" w:hAnsi="仿宋" w:hint="eastAsia"/>
          <w:kern w:val="0"/>
          <w:szCs w:val="32"/>
        </w:rPr>
        <w:t>专业注册学费按学生实际在校就读的学年计收。提前毕业或延长修业年限的学生，按照实际修业年限交纳专业注册学费，每学年按10个月计算，不足1个月的，按1个月计算。</w:t>
      </w:r>
    </w:p>
    <w:p w:rsidR="00DE0977" w:rsidRPr="000D2870" w:rsidRDefault="00DE0977" w:rsidP="00DE0977">
      <w:pPr>
        <w:spacing w:line="660" w:lineRule="exact"/>
        <w:jc w:val="center"/>
        <w:rPr>
          <w:rFonts w:ascii="黑体" w:eastAsia="黑体" w:hAnsi="仿宋"/>
          <w:kern w:val="0"/>
          <w:szCs w:val="32"/>
        </w:rPr>
      </w:pPr>
    </w:p>
    <w:p w:rsidR="00DE0977" w:rsidRPr="000D2870" w:rsidRDefault="00DE0977" w:rsidP="00DE0977">
      <w:pPr>
        <w:spacing w:line="660" w:lineRule="exact"/>
        <w:jc w:val="center"/>
        <w:rPr>
          <w:rFonts w:ascii="黑体" w:eastAsia="黑体" w:hAnsi="仿宋"/>
          <w:kern w:val="0"/>
          <w:szCs w:val="32"/>
        </w:rPr>
      </w:pPr>
      <w:r w:rsidRPr="000D2870">
        <w:rPr>
          <w:rFonts w:ascii="黑体" w:eastAsia="黑体" w:hAnsi="仿宋" w:hint="eastAsia"/>
          <w:kern w:val="0"/>
          <w:szCs w:val="32"/>
        </w:rPr>
        <w:t>第三章  学分学费</w:t>
      </w:r>
    </w:p>
    <w:p w:rsidR="00DE0977" w:rsidRPr="00231D7B" w:rsidRDefault="00DE0977" w:rsidP="00DE0977">
      <w:pPr>
        <w:spacing w:line="660" w:lineRule="exact"/>
        <w:ind w:firstLineChars="200" w:firstLine="640"/>
        <w:rPr>
          <w:rFonts w:ascii="黑体" w:eastAsia="黑体" w:hAnsi="黑体" w:cs="黑体"/>
          <w:kern w:val="0"/>
          <w:szCs w:val="32"/>
        </w:rPr>
      </w:pPr>
    </w:p>
    <w:p w:rsidR="00DE0977" w:rsidRPr="000D2870" w:rsidRDefault="00DE0977" w:rsidP="00DE0977">
      <w:pPr>
        <w:spacing w:line="660" w:lineRule="exact"/>
        <w:ind w:firstLineChars="200" w:firstLine="640"/>
        <w:rPr>
          <w:rFonts w:ascii="仿宋" w:hAnsi="仿宋"/>
          <w:kern w:val="0"/>
          <w:szCs w:val="32"/>
        </w:rPr>
      </w:pPr>
      <w:r w:rsidRPr="00231D7B">
        <w:rPr>
          <w:rFonts w:ascii="黑体" w:eastAsia="黑体" w:hAnsi="黑体" w:cs="黑体" w:hint="eastAsia"/>
          <w:kern w:val="0"/>
          <w:szCs w:val="32"/>
        </w:rPr>
        <w:t>第八条</w:t>
      </w:r>
      <w:r w:rsidRPr="000D2870">
        <w:rPr>
          <w:rFonts w:ascii="楷体" w:eastAsia="楷体" w:hAnsi="仿宋" w:hint="eastAsia"/>
          <w:kern w:val="0"/>
          <w:szCs w:val="32"/>
        </w:rPr>
        <w:t xml:space="preserve">  </w:t>
      </w:r>
      <w:r w:rsidRPr="000D2870">
        <w:rPr>
          <w:rFonts w:ascii="仿宋" w:hAnsi="仿宋" w:hint="eastAsia"/>
          <w:kern w:val="0"/>
          <w:szCs w:val="32"/>
        </w:rPr>
        <w:t>学分学费是指以专业基本毕业学分为计算基础收取的学费，学分学费按实际修读课程的学分计收，学分学费不分专业，标准为每学分100元（部分专业每学分95元）。</w:t>
      </w:r>
    </w:p>
    <w:p w:rsidR="00DE0977" w:rsidRPr="000D2870" w:rsidRDefault="00DE0977" w:rsidP="00DE0977">
      <w:pPr>
        <w:spacing w:line="660" w:lineRule="exact"/>
        <w:ind w:firstLineChars="200" w:firstLine="640"/>
        <w:rPr>
          <w:rFonts w:ascii="仿宋" w:hAnsi="仿宋"/>
          <w:kern w:val="0"/>
          <w:szCs w:val="32"/>
        </w:rPr>
      </w:pPr>
      <w:r w:rsidRPr="00231D7B">
        <w:rPr>
          <w:rFonts w:ascii="黑体" w:eastAsia="黑体" w:hAnsi="黑体" w:cs="黑体" w:hint="eastAsia"/>
          <w:kern w:val="0"/>
          <w:szCs w:val="32"/>
        </w:rPr>
        <w:t>第九条</w:t>
      </w:r>
      <w:r w:rsidRPr="000D2870">
        <w:rPr>
          <w:rFonts w:ascii="楷体" w:eastAsia="楷体" w:hAnsi="仿宋" w:hint="eastAsia"/>
          <w:kern w:val="0"/>
          <w:szCs w:val="32"/>
        </w:rPr>
        <w:t xml:space="preserve">  </w:t>
      </w:r>
      <w:r w:rsidRPr="000D2870">
        <w:rPr>
          <w:rFonts w:ascii="仿宋" w:hAnsi="仿宋" w:hint="eastAsia"/>
          <w:kern w:val="0"/>
          <w:szCs w:val="32"/>
        </w:rPr>
        <w:t>基本毕业学分。基本学制为4年的普通文科类专业155学分，普通理学、艺术类专业160学分；普通工学、</w:t>
      </w:r>
      <w:r w:rsidRPr="000D2870">
        <w:rPr>
          <w:rFonts w:ascii="仿宋" w:hAnsi="仿宋" w:hint="eastAsia"/>
          <w:kern w:val="0"/>
          <w:szCs w:val="32"/>
        </w:rPr>
        <w:lastRenderedPageBreak/>
        <w:t>农学类专业165学分；专业认证、师范类专业170学分。基本学制为5年的专业200学分；基本学制为3年的专科专业120学分；辅修第二专业不低于60学分。</w:t>
      </w:r>
    </w:p>
    <w:p w:rsidR="00DE0977" w:rsidRPr="000D2870" w:rsidRDefault="00DE0977" w:rsidP="00DE0977">
      <w:pPr>
        <w:spacing w:line="660" w:lineRule="exact"/>
        <w:ind w:firstLineChars="200" w:firstLine="640"/>
        <w:rPr>
          <w:rFonts w:ascii="仿宋" w:hAnsi="仿宋"/>
          <w:kern w:val="0"/>
          <w:szCs w:val="32"/>
        </w:rPr>
      </w:pPr>
      <w:r w:rsidRPr="00231D7B">
        <w:rPr>
          <w:rFonts w:ascii="黑体" w:eastAsia="黑体" w:hAnsi="黑体" w:cs="黑体" w:hint="eastAsia"/>
          <w:kern w:val="0"/>
          <w:szCs w:val="32"/>
        </w:rPr>
        <w:t>第十条</w:t>
      </w:r>
      <w:r w:rsidRPr="000D2870">
        <w:rPr>
          <w:rFonts w:ascii="楷体" w:eastAsia="楷体" w:hAnsi="仿宋" w:hint="eastAsia"/>
          <w:kern w:val="0"/>
          <w:szCs w:val="32"/>
        </w:rPr>
        <w:t xml:space="preserve">  </w:t>
      </w:r>
      <w:r w:rsidRPr="000D2870">
        <w:rPr>
          <w:rFonts w:ascii="仿宋" w:hAnsi="仿宋" w:hint="eastAsia"/>
          <w:kern w:val="0"/>
          <w:szCs w:val="32"/>
        </w:rPr>
        <w:t>学分标准。每门课程学分的计算以该课程在培养方案中安排的学时（周）数为主要依据。原则上各类课程的学分计算方法如下：</w:t>
      </w:r>
    </w:p>
    <w:p w:rsidR="00DE0977" w:rsidRPr="000D2870" w:rsidRDefault="00DE0977" w:rsidP="00DE0977">
      <w:pPr>
        <w:spacing w:line="660" w:lineRule="exact"/>
        <w:ind w:firstLineChars="200" w:firstLine="640"/>
        <w:rPr>
          <w:rFonts w:ascii="仿宋" w:hAnsi="仿宋"/>
          <w:kern w:val="0"/>
          <w:szCs w:val="32"/>
        </w:rPr>
      </w:pPr>
      <w:r w:rsidRPr="000D2870">
        <w:rPr>
          <w:rFonts w:ascii="仿宋" w:hAnsi="仿宋" w:hint="eastAsia"/>
          <w:kern w:val="0"/>
          <w:szCs w:val="32"/>
        </w:rPr>
        <w:t>（一）理论课：每16学时计1学分；</w:t>
      </w:r>
    </w:p>
    <w:p w:rsidR="00DE0977" w:rsidRPr="000D2870" w:rsidRDefault="00DE0977" w:rsidP="00DE0977">
      <w:pPr>
        <w:spacing w:line="660" w:lineRule="exact"/>
        <w:ind w:firstLineChars="200" w:firstLine="640"/>
        <w:rPr>
          <w:rFonts w:ascii="仿宋" w:hAnsi="仿宋"/>
          <w:kern w:val="0"/>
          <w:szCs w:val="32"/>
        </w:rPr>
      </w:pPr>
      <w:r w:rsidRPr="000D2870">
        <w:rPr>
          <w:rFonts w:ascii="仿宋" w:hAnsi="仿宋" w:hint="eastAsia"/>
          <w:kern w:val="0"/>
          <w:szCs w:val="32"/>
        </w:rPr>
        <w:t>（二）公共体育课：每36学时计1学分；</w:t>
      </w:r>
    </w:p>
    <w:p w:rsidR="00DE0977" w:rsidRPr="000D2870" w:rsidRDefault="00DE0977" w:rsidP="00DE0977">
      <w:pPr>
        <w:spacing w:line="660" w:lineRule="exact"/>
        <w:ind w:firstLineChars="200" w:firstLine="640"/>
        <w:rPr>
          <w:rFonts w:ascii="仿宋" w:hAnsi="仿宋"/>
          <w:kern w:val="0"/>
          <w:szCs w:val="32"/>
        </w:rPr>
      </w:pPr>
      <w:r w:rsidRPr="000D2870">
        <w:rPr>
          <w:rFonts w:ascii="仿宋" w:hAnsi="仿宋" w:hint="eastAsia"/>
          <w:kern w:val="0"/>
          <w:szCs w:val="32"/>
        </w:rPr>
        <w:t>（三）实验（实训、上机）课：每32学时计1学分；</w:t>
      </w:r>
    </w:p>
    <w:p w:rsidR="00DE0977" w:rsidRPr="000D2870" w:rsidRDefault="00DE0977" w:rsidP="00DE0977">
      <w:pPr>
        <w:spacing w:line="660" w:lineRule="exact"/>
        <w:ind w:firstLineChars="200" w:firstLine="640"/>
        <w:rPr>
          <w:rFonts w:ascii="仿宋" w:hAnsi="仿宋"/>
          <w:kern w:val="0"/>
          <w:szCs w:val="32"/>
        </w:rPr>
      </w:pPr>
      <w:r w:rsidRPr="000D2870">
        <w:rPr>
          <w:rFonts w:ascii="仿宋" w:hAnsi="仿宋" w:hint="eastAsia"/>
          <w:kern w:val="0"/>
          <w:szCs w:val="32"/>
        </w:rPr>
        <w:t>（四）实践环节：专业综合课程，集中进行的实践性教学环节，如课程设计（学年论文）、实习、毕业设计（论文），原则上</w:t>
      </w:r>
      <w:proofErr w:type="gramStart"/>
      <w:r w:rsidRPr="000D2870">
        <w:rPr>
          <w:rFonts w:ascii="仿宋" w:hAnsi="仿宋" w:hint="eastAsia"/>
          <w:kern w:val="0"/>
          <w:szCs w:val="32"/>
        </w:rPr>
        <w:t>每周计</w:t>
      </w:r>
      <w:proofErr w:type="gramEnd"/>
      <w:r w:rsidRPr="000D2870">
        <w:rPr>
          <w:rFonts w:ascii="仿宋" w:hAnsi="仿宋" w:hint="eastAsia"/>
          <w:kern w:val="0"/>
          <w:szCs w:val="32"/>
        </w:rPr>
        <w:t>1学分；</w:t>
      </w:r>
    </w:p>
    <w:p w:rsidR="00DE0977" w:rsidRPr="000D2870" w:rsidRDefault="00DE0977" w:rsidP="00DE0977">
      <w:pPr>
        <w:spacing w:line="660" w:lineRule="exact"/>
        <w:ind w:firstLineChars="200" w:firstLine="640"/>
        <w:rPr>
          <w:rFonts w:ascii="仿宋" w:hAnsi="仿宋"/>
          <w:kern w:val="0"/>
          <w:szCs w:val="32"/>
        </w:rPr>
      </w:pPr>
      <w:r w:rsidRPr="000D2870">
        <w:rPr>
          <w:rFonts w:ascii="仿宋" w:hAnsi="仿宋" w:hint="eastAsia"/>
          <w:kern w:val="0"/>
          <w:szCs w:val="32"/>
        </w:rPr>
        <w:t>（五）创新创业实训学分认定及计算按照滨州学院学生创新创业</w:t>
      </w:r>
      <w:proofErr w:type="gramStart"/>
      <w:r w:rsidRPr="000D2870">
        <w:rPr>
          <w:rFonts w:ascii="仿宋" w:hAnsi="仿宋" w:hint="eastAsia"/>
          <w:kern w:val="0"/>
          <w:szCs w:val="32"/>
        </w:rPr>
        <w:t>实训与素质</w:t>
      </w:r>
      <w:proofErr w:type="gramEnd"/>
      <w:r w:rsidRPr="000D2870">
        <w:rPr>
          <w:rFonts w:ascii="仿宋" w:hAnsi="仿宋" w:hint="eastAsia"/>
          <w:kern w:val="0"/>
          <w:szCs w:val="32"/>
        </w:rPr>
        <w:t>拓展学分认定与管理办法执行。</w:t>
      </w:r>
    </w:p>
    <w:p w:rsidR="00DE0977" w:rsidRPr="000D2870" w:rsidRDefault="00DE0977" w:rsidP="00DE0977">
      <w:pPr>
        <w:spacing w:line="660" w:lineRule="exact"/>
        <w:jc w:val="center"/>
        <w:rPr>
          <w:rFonts w:ascii="黑体" w:eastAsia="黑体" w:hAnsi="仿宋"/>
          <w:kern w:val="0"/>
          <w:szCs w:val="32"/>
        </w:rPr>
      </w:pPr>
    </w:p>
    <w:p w:rsidR="00DE0977" w:rsidRPr="000D2870" w:rsidRDefault="00DE0977" w:rsidP="00DE0977">
      <w:pPr>
        <w:spacing w:line="660" w:lineRule="exact"/>
        <w:jc w:val="center"/>
        <w:rPr>
          <w:rFonts w:ascii="黑体" w:eastAsia="黑体" w:hAnsi="仿宋"/>
          <w:kern w:val="0"/>
          <w:szCs w:val="32"/>
        </w:rPr>
      </w:pPr>
      <w:r w:rsidRPr="000D2870">
        <w:rPr>
          <w:rFonts w:ascii="黑体" w:eastAsia="黑体" w:hAnsi="仿宋" w:hint="eastAsia"/>
          <w:kern w:val="0"/>
          <w:szCs w:val="32"/>
        </w:rPr>
        <w:t>第四章  收费结算</w:t>
      </w:r>
    </w:p>
    <w:p w:rsidR="00DE0977" w:rsidRPr="00231D7B" w:rsidRDefault="00DE0977" w:rsidP="00DE0977">
      <w:pPr>
        <w:autoSpaceDE w:val="0"/>
        <w:autoSpaceDN w:val="0"/>
        <w:adjustRightInd w:val="0"/>
        <w:spacing w:line="660" w:lineRule="exact"/>
        <w:ind w:firstLineChars="200" w:firstLine="640"/>
        <w:jc w:val="left"/>
        <w:rPr>
          <w:rFonts w:ascii="黑体" w:eastAsia="黑体" w:hAnsi="黑体" w:cs="黑体"/>
          <w:kern w:val="0"/>
          <w:szCs w:val="32"/>
        </w:rPr>
      </w:pPr>
    </w:p>
    <w:p w:rsidR="00DE0977" w:rsidRPr="000D2870" w:rsidRDefault="00DE0977" w:rsidP="00DE0977">
      <w:pPr>
        <w:autoSpaceDE w:val="0"/>
        <w:autoSpaceDN w:val="0"/>
        <w:adjustRightInd w:val="0"/>
        <w:spacing w:line="660" w:lineRule="exact"/>
        <w:ind w:firstLineChars="200" w:firstLine="640"/>
        <w:rPr>
          <w:rFonts w:ascii="仿宋" w:cs="仿宋"/>
          <w:kern w:val="0"/>
          <w:szCs w:val="32"/>
        </w:rPr>
      </w:pPr>
      <w:r w:rsidRPr="00231D7B">
        <w:rPr>
          <w:rFonts w:ascii="黑体" w:eastAsia="黑体" w:hAnsi="黑体" w:cs="黑体" w:hint="eastAsia"/>
          <w:kern w:val="0"/>
          <w:szCs w:val="32"/>
        </w:rPr>
        <w:t>第十一条</w:t>
      </w:r>
      <w:r w:rsidRPr="000D2870">
        <w:rPr>
          <w:rFonts w:ascii="楷体" w:eastAsia="楷体" w:hAnsi="仿宋" w:hint="eastAsia"/>
          <w:kern w:val="0"/>
          <w:szCs w:val="32"/>
        </w:rPr>
        <w:t xml:space="preserve">  </w:t>
      </w:r>
      <w:r w:rsidRPr="000D2870">
        <w:rPr>
          <w:rFonts w:ascii="仿宋" w:cs="仿宋" w:hint="eastAsia"/>
          <w:kern w:val="0"/>
          <w:szCs w:val="32"/>
        </w:rPr>
        <w:t>新生第一学年学生按不同专业的年度专业注册学费与年度平均学分学费总额预交学费，超过专业注册学费部分自动转为课程学分预付学费，学生在预付的学分学费额度内，根据学校的学分制管理规定自主选课，选课超出</w:t>
      </w:r>
      <w:r w:rsidRPr="000D2870">
        <w:rPr>
          <w:rFonts w:ascii="仿宋" w:cs="仿宋" w:hint="eastAsia"/>
          <w:kern w:val="0"/>
          <w:szCs w:val="32"/>
        </w:rPr>
        <w:lastRenderedPageBreak/>
        <w:t>的学分学费部分，原则上应先行预交；从第二学年起，按照专业注册学费及所选课程学分学费交纳。</w:t>
      </w:r>
    </w:p>
    <w:p w:rsidR="00DE0977" w:rsidRPr="00231D7B" w:rsidRDefault="00DE0977" w:rsidP="00DE0977">
      <w:pPr>
        <w:spacing w:line="660" w:lineRule="exact"/>
        <w:ind w:firstLineChars="200" w:firstLine="640"/>
        <w:rPr>
          <w:rFonts w:ascii="仿宋" w:hAnsi="仿宋"/>
          <w:kern w:val="0"/>
          <w:szCs w:val="32"/>
        </w:rPr>
      </w:pPr>
      <w:r w:rsidRPr="00231D7B">
        <w:rPr>
          <w:rFonts w:ascii="黑体" w:eastAsia="黑体" w:hAnsi="黑体" w:cs="黑体" w:hint="eastAsia"/>
          <w:kern w:val="0"/>
          <w:szCs w:val="32"/>
        </w:rPr>
        <w:t>第十二条</w:t>
      </w:r>
      <w:r w:rsidRPr="000D2870">
        <w:rPr>
          <w:rFonts w:ascii="楷体" w:eastAsia="楷体" w:hAnsi="仿宋" w:hint="eastAsia"/>
          <w:kern w:val="0"/>
          <w:szCs w:val="32"/>
        </w:rPr>
        <w:t xml:space="preserve">  </w:t>
      </w:r>
      <w:r w:rsidRPr="000D2870">
        <w:rPr>
          <w:rFonts w:ascii="仿宋" w:hAnsi="仿宋"/>
          <w:kern w:val="0"/>
          <w:szCs w:val="32"/>
        </w:rPr>
        <w:t>学生发生学籍异动的，按如下情况分别结算费用</w:t>
      </w:r>
      <w:r w:rsidRPr="000D2870">
        <w:rPr>
          <w:rFonts w:ascii="仿宋" w:hAnsi="仿宋" w:hint="eastAsia"/>
          <w:kern w:val="0"/>
          <w:szCs w:val="32"/>
        </w:rPr>
        <w:t>：</w:t>
      </w:r>
    </w:p>
    <w:p w:rsidR="00DE0977" w:rsidRPr="00231D7B" w:rsidRDefault="00DE0977" w:rsidP="00DE0977">
      <w:pPr>
        <w:spacing w:line="660" w:lineRule="exact"/>
        <w:ind w:firstLineChars="200" w:firstLine="640"/>
        <w:rPr>
          <w:rFonts w:ascii="仿宋" w:hAnsi="仿宋"/>
          <w:kern w:val="0"/>
          <w:szCs w:val="32"/>
        </w:rPr>
      </w:pPr>
      <w:r w:rsidRPr="000D2870">
        <w:rPr>
          <w:rFonts w:ascii="仿宋" w:hAnsi="仿宋" w:hint="eastAsia"/>
          <w:kern w:val="0"/>
          <w:szCs w:val="32"/>
        </w:rPr>
        <w:t>（</w:t>
      </w:r>
      <w:r w:rsidRPr="000D2870">
        <w:rPr>
          <w:rFonts w:ascii="仿宋" w:hAnsi="仿宋"/>
          <w:kern w:val="0"/>
          <w:szCs w:val="32"/>
        </w:rPr>
        <w:t>一）对</w:t>
      </w:r>
      <w:r w:rsidRPr="000D2870">
        <w:rPr>
          <w:rFonts w:ascii="仿宋" w:hAnsi="仿宋" w:hint="eastAsia"/>
          <w:kern w:val="0"/>
          <w:szCs w:val="32"/>
        </w:rPr>
        <w:t>入学后</w:t>
      </w:r>
      <w:r w:rsidRPr="000D2870">
        <w:rPr>
          <w:rFonts w:ascii="仿宋" w:hAnsi="仿宋"/>
          <w:kern w:val="0"/>
          <w:szCs w:val="32"/>
        </w:rPr>
        <w:t>体检复查中发现患有严重疾病无法就读的新生，退还已交专业</w:t>
      </w:r>
      <w:r w:rsidRPr="000D2870">
        <w:rPr>
          <w:rFonts w:ascii="仿宋" w:hAnsi="仿宋" w:hint="eastAsia"/>
          <w:kern w:val="0"/>
          <w:szCs w:val="32"/>
        </w:rPr>
        <w:t>注册</w:t>
      </w:r>
      <w:r w:rsidRPr="000D2870">
        <w:rPr>
          <w:rFonts w:ascii="仿宋" w:hAnsi="仿宋"/>
          <w:kern w:val="0"/>
          <w:szCs w:val="32"/>
        </w:rPr>
        <w:t>学费和学分学费，其他费用</w:t>
      </w:r>
      <w:r w:rsidRPr="000D2870">
        <w:rPr>
          <w:rFonts w:ascii="仿宋" w:hAnsi="仿宋" w:hint="eastAsia"/>
          <w:kern w:val="0"/>
          <w:szCs w:val="32"/>
        </w:rPr>
        <w:t>据</w:t>
      </w:r>
      <w:r w:rsidRPr="000D2870">
        <w:rPr>
          <w:rFonts w:ascii="仿宋" w:hAnsi="仿宋"/>
          <w:kern w:val="0"/>
          <w:szCs w:val="32"/>
        </w:rPr>
        <w:t>实结算</w:t>
      </w:r>
      <w:r w:rsidRPr="000D2870">
        <w:rPr>
          <w:rFonts w:ascii="仿宋" w:hAnsi="仿宋" w:hint="eastAsia"/>
          <w:kern w:val="0"/>
          <w:szCs w:val="32"/>
        </w:rPr>
        <w:t>。</w:t>
      </w:r>
    </w:p>
    <w:p w:rsidR="00DE0977" w:rsidRPr="000D2870" w:rsidRDefault="00DE0977" w:rsidP="00DE0977">
      <w:pPr>
        <w:spacing w:line="660" w:lineRule="exact"/>
        <w:ind w:firstLineChars="200" w:firstLine="640"/>
        <w:rPr>
          <w:rFonts w:ascii="仿宋" w:hAnsi="仿宋"/>
          <w:kern w:val="0"/>
          <w:szCs w:val="32"/>
        </w:rPr>
      </w:pPr>
      <w:r w:rsidRPr="000D2870">
        <w:rPr>
          <w:rFonts w:ascii="仿宋" w:hAnsi="仿宋"/>
          <w:kern w:val="0"/>
          <w:szCs w:val="32"/>
        </w:rPr>
        <w:t>（二）</w:t>
      </w:r>
      <w:r w:rsidRPr="000D2870">
        <w:rPr>
          <w:rFonts w:ascii="仿宋" w:hAnsi="仿宋" w:hint="eastAsia"/>
          <w:kern w:val="0"/>
          <w:szCs w:val="32"/>
        </w:rPr>
        <w:t>学生在校期间转专业，转入专业的注册学费与原专业不一致的，从转入学期起，按转入专业的注册学费标准交纳，</w:t>
      </w:r>
      <w:r w:rsidRPr="000D2870">
        <w:rPr>
          <w:rFonts w:ascii="仿宋" w:hAnsi="仿宋" w:hint="eastAsia"/>
          <w:szCs w:val="32"/>
        </w:rPr>
        <w:t>差额部分多退少补</w:t>
      </w:r>
      <w:r w:rsidRPr="000D2870">
        <w:rPr>
          <w:rFonts w:ascii="仿宋" w:hAnsi="仿宋" w:hint="eastAsia"/>
          <w:kern w:val="0"/>
          <w:szCs w:val="32"/>
        </w:rPr>
        <w:t>。</w:t>
      </w:r>
    </w:p>
    <w:p w:rsidR="00DE0977" w:rsidRPr="00231D7B" w:rsidRDefault="00DE0977" w:rsidP="00DE0977">
      <w:pPr>
        <w:spacing w:line="660" w:lineRule="exact"/>
        <w:ind w:firstLineChars="200" w:firstLine="640"/>
        <w:rPr>
          <w:rFonts w:ascii="仿宋" w:hAnsi="仿宋"/>
          <w:kern w:val="0"/>
          <w:szCs w:val="32"/>
        </w:rPr>
      </w:pPr>
      <w:r w:rsidRPr="000D2870">
        <w:rPr>
          <w:rFonts w:ascii="仿宋" w:hAnsi="仿宋" w:hint="eastAsia"/>
          <w:kern w:val="0"/>
          <w:szCs w:val="32"/>
        </w:rPr>
        <w:t>学生已修课程的学分学费不退，完成</w:t>
      </w:r>
      <w:r w:rsidRPr="000D2870">
        <w:rPr>
          <w:rFonts w:ascii="仿宋" w:hAnsi="仿宋"/>
          <w:kern w:val="0"/>
          <w:szCs w:val="32"/>
        </w:rPr>
        <w:t>转入专业教学计划需补修的课程，按实际补修</w:t>
      </w:r>
      <w:r w:rsidRPr="000D2870">
        <w:rPr>
          <w:rFonts w:ascii="仿宋" w:hAnsi="仿宋" w:hint="eastAsia"/>
          <w:kern w:val="0"/>
          <w:szCs w:val="32"/>
        </w:rPr>
        <w:t>课程</w:t>
      </w:r>
      <w:r w:rsidRPr="000D2870">
        <w:rPr>
          <w:rFonts w:ascii="仿宋" w:hAnsi="仿宋"/>
          <w:kern w:val="0"/>
          <w:szCs w:val="32"/>
        </w:rPr>
        <w:t>收取学分</w:t>
      </w:r>
      <w:r w:rsidRPr="000D2870">
        <w:rPr>
          <w:rFonts w:ascii="仿宋" w:hAnsi="仿宋" w:hint="eastAsia"/>
          <w:kern w:val="0"/>
          <w:szCs w:val="32"/>
        </w:rPr>
        <w:t>学</w:t>
      </w:r>
      <w:r w:rsidRPr="000D2870">
        <w:rPr>
          <w:rFonts w:ascii="仿宋" w:hAnsi="仿宋"/>
          <w:kern w:val="0"/>
          <w:szCs w:val="32"/>
        </w:rPr>
        <w:t>费</w:t>
      </w:r>
      <w:r w:rsidRPr="000D2870">
        <w:rPr>
          <w:rFonts w:ascii="仿宋" w:hAnsi="仿宋" w:hint="eastAsia"/>
          <w:kern w:val="0"/>
          <w:szCs w:val="32"/>
        </w:rPr>
        <w:t>。</w:t>
      </w:r>
    </w:p>
    <w:p w:rsidR="00DE0977" w:rsidRPr="000D2870" w:rsidRDefault="00DE0977" w:rsidP="00DE0977">
      <w:pPr>
        <w:spacing w:line="660" w:lineRule="exact"/>
        <w:ind w:firstLineChars="150" w:firstLine="480"/>
        <w:rPr>
          <w:rFonts w:ascii="仿宋" w:hAnsi="仿宋"/>
          <w:kern w:val="0"/>
          <w:szCs w:val="32"/>
        </w:rPr>
      </w:pPr>
      <w:r w:rsidRPr="000D2870">
        <w:rPr>
          <w:rFonts w:ascii="仿宋" w:hAnsi="仿宋"/>
          <w:kern w:val="0"/>
          <w:szCs w:val="32"/>
        </w:rPr>
        <w:t>（</w:t>
      </w:r>
      <w:r w:rsidRPr="000D2870">
        <w:rPr>
          <w:rFonts w:ascii="仿宋" w:hAnsi="仿宋" w:hint="eastAsia"/>
          <w:kern w:val="0"/>
          <w:szCs w:val="32"/>
        </w:rPr>
        <w:t>三</w:t>
      </w:r>
      <w:r w:rsidRPr="000D2870">
        <w:rPr>
          <w:rFonts w:ascii="仿宋" w:hAnsi="仿宋"/>
          <w:kern w:val="0"/>
          <w:szCs w:val="32"/>
        </w:rPr>
        <w:t>）</w:t>
      </w:r>
      <w:r w:rsidRPr="000D2870">
        <w:rPr>
          <w:rFonts w:ascii="仿宋" w:hAnsi="仿宋" w:hint="eastAsia"/>
          <w:kern w:val="0"/>
          <w:szCs w:val="32"/>
        </w:rPr>
        <w:t>学生因退学、转学等原因终止学业时，在学校注册之前办理离校手续的，</w:t>
      </w:r>
      <w:r w:rsidRPr="000D2870">
        <w:rPr>
          <w:rFonts w:ascii="仿宋" w:hAnsi="仿宋"/>
          <w:kern w:val="0"/>
          <w:szCs w:val="32"/>
        </w:rPr>
        <w:t>退还全部预交专业</w:t>
      </w:r>
      <w:r w:rsidRPr="000D2870">
        <w:rPr>
          <w:rFonts w:ascii="仿宋" w:hAnsi="仿宋" w:hint="eastAsia"/>
          <w:kern w:val="0"/>
          <w:szCs w:val="32"/>
        </w:rPr>
        <w:t>注册</w:t>
      </w:r>
      <w:r w:rsidRPr="000D2870">
        <w:rPr>
          <w:rFonts w:ascii="仿宋" w:hAnsi="仿宋"/>
          <w:kern w:val="0"/>
          <w:szCs w:val="32"/>
        </w:rPr>
        <w:t>学费和学分学费</w:t>
      </w:r>
      <w:r w:rsidRPr="000D2870">
        <w:rPr>
          <w:rFonts w:ascii="仿宋" w:hAnsi="仿宋" w:hint="eastAsia"/>
          <w:kern w:val="0"/>
          <w:szCs w:val="32"/>
        </w:rPr>
        <w:t>；在注册之后办理的，根据实际学习时间结算专业注册学费，按实际修读学分结算学分学费。</w:t>
      </w:r>
    </w:p>
    <w:p w:rsidR="00DE0977" w:rsidRPr="000D2870" w:rsidRDefault="00DE0977" w:rsidP="00DE0977">
      <w:pPr>
        <w:spacing w:line="660" w:lineRule="exact"/>
        <w:ind w:firstLineChars="150" w:firstLine="480"/>
        <w:rPr>
          <w:rFonts w:ascii="仿宋" w:hAnsi="仿宋"/>
          <w:kern w:val="0"/>
          <w:szCs w:val="32"/>
        </w:rPr>
      </w:pPr>
      <w:r w:rsidRPr="000D2870">
        <w:rPr>
          <w:rFonts w:ascii="仿宋" w:hAnsi="仿宋"/>
          <w:kern w:val="0"/>
          <w:szCs w:val="32"/>
        </w:rPr>
        <w:t>（</w:t>
      </w:r>
      <w:r w:rsidRPr="000D2870">
        <w:rPr>
          <w:rFonts w:ascii="仿宋" w:hAnsi="仿宋" w:hint="eastAsia"/>
          <w:kern w:val="0"/>
          <w:szCs w:val="32"/>
        </w:rPr>
        <w:t>四</w:t>
      </w:r>
      <w:r w:rsidRPr="000D2870">
        <w:rPr>
          <w:rFonts w:ascii="仿宋" w:hAnsi="仿宋"/>
          <w:kern w:val="0"/>
          <w:szCs w:val="32"/>
        </w:rPr>
        <w:t>）学生休学、参军或提前毕业离校的，可以比照退学规定退还有关费用</w:t>
      </w:r>
      <w:r w:rsidRPr="000D2870">
        <w:rPr>
          <w:rFonts w:ascii="仿宋" w:hAnsi="仿宋" w:hint="eastAsia"/>
          <w:kern w:val="0"/>
          <w:szCs w:val="32"/>
        </w:rPr>
        <w:t>，</w:t>
      </w:r>
      <w:r w:rsidRPr="000D2870">
        <w:rPr>
          <w:rFonts w:ascii="仿宋" w:hAnsi="仿宋"/>
          <w:kern w:val="0"/>
          <w:szCs w:val="32"/>
        </w:rPr>
        <w:t>休学期间，学生</w:t>
      </w:r>
      <w:proofErr w:type="gramStart"/>
      <w:r w:rsidRPr="000D2870">
        <w:rPr>
          <w:rFonts w:ascii="仿宋" w:hAnsi="仿宋"/>
          <w:kern w:val="0"/>
          <w:szCs w:val="32"/>
        </w:rPr>
        <w:t>不</w:t>
      </w:r>
      <w:proofErr w:type="gramEnd"/>
      <w:r w:rsidRPr="000D2870">
        <w:rPr>
          <w:rFonts w:ascii="仿宋" w:hAnsi="仿宋"/>
          <w:kern w:val="0"/>
          <w:szCs w:val="32"/>
        </w:rPr>
        <w:t>交纳学费、住宿费等。复学后，学生按照随读年级相关专业的收费标准交纳有关费用。</w:t>
      </w:r>
    </w:p>
    <w:p w:rsidR="00DE0977" w:rsidRPr="000D2870" w:rsidRDefault="00DE0977" w:rsidP="00DE0977">
      <w:pPr>
        <w:spacing w:line="660" w:lineRule="exact"/>
        <w:ind w:firstLineChars="189" w:firstLine="605"/>
        <w:rPr>
          <w:rFonts w:ascii="仿宋" w:hAnsi="仿宋"/>
          <w:kern w:val="0"/>
          <w:szCs w:val="32"/>
        </w:rPr>
      </w:pPr>
      <w:r w:rsidRPr="00231D7B">
        <w:rPr>
          <w:rFonts w:ascii="黑体" w:eastAsia="黑体" w:hAnsi="黑体" w:cs="黑体" w:hint="eastAsia"/>
          <w:kern w:val="0"/>
          <w:szCs w:val="32"/>
        </w:rPr>
        <w:t>第十三条</w:t>
      </w:r>
      <w:r w:rsidRPr="000D2870">
        <w:rPr>
          <w:rFonts w:ascii="楷体" w:eastAsia="楷体" w:hAnsi="仿宋" w:hint="eastAsia"/>
          <w:kern w:val="0"/>
          <w:szCs w:val="32"/>
        </w:rPr>
        <w:t xml:space="preserve">  </w:t>
      </w:r>
      <w:r w:rsidRPr="000D2870">
        <w:rPr>
          <w:rFonts w:ascii="仿宋" w:hAnsi="仿宋" w:hint="eastAsia"/>
          <w:kern w:val="0"/>
          <w:szCs w:val="32"/>
        </w:rPr>
        <w:t>学生确因家庭经济困难及办理国家助学贷款</w:t>
      </w:r>
      <w:r w:rsidRPr="000D2870">
        <w:rPr>
          <w:rFonts w:ascii="仿宋" w:hAnsi="仿宋" w:hint="eastAsia"/>
          <w:kern w:val="0"/>
          <w:szCs w:val="32"/>
        </w:rPr>
        <w:lastRenderedPageBreak/>
        <w:t>等不能按时足额交纳学费、住宿费的，新生按规定办理“绿色通道”入学手续、在校生按规定办理缓交学费和暂缓注册手续后，可先行选课。</w:t>
      </w:r>
      <w:r w:rsidRPr="000D2870">
        <w:rPr>
          <w:rFonts w:ascii="仿宋" w:hint="eastAsia"/>
          <w:szCs w:val="32"/>
        </w:rPr>
        <w:t>缓交学费期限最长不能超过三个月。</w:t>
      </w:r>
    </w:p>
    <w:p w:rsidR="00DE0977" w:rsidRPr="000D2870" w:rsidRDefault="00DE0977" w:rsidP="00DE0977">
      <w:pPr>
        <w:spacing w:line="660" w:lineRule="exact"/>
        <w:ind w:firstLineChars="200" w:firstLine="640"/>
        <w:rPr>
          <w:rFonts w:ascii="仿宋" w:hAnsi="仿宋"/>
          <w:kern w:val="0"/>
          <w:szCs w:val="32"/>
        </w:rPr>
      </w:pPr>
      <w:r w:rsidRPr="00231D7B">
        <w:rPr>
          <w:rFonts w:ascii="黑体" w:eastAsia="黑体" w:hAnsi="黑体" w:cs="黑体" w:hint="eastAsia"/>
          <w:kern w:val="0"/>
          <w:szCs w:val="32"/>
        </w:rPr>
        <w:t>第十四条</w:t>
      </w:r>
      <w:r w:rsidRPr="000D2870">
        <w:rPr>
          <w:rFonts w:ascii="楷体" w:eastAsia="楷体" w:hAnsi="仿宋" w:hint="eastAsia"/>
          <w:kern w:val="0"/>
          <w:szCs w:val="32"/>
        </w:rPr>
        <w:t xml:space="preserve">  </w:t>
      </w:r>
      <w:r w:rsidRPr="000D2870">
        <w:rPr>
          <w:rFonts w:ascii="仿宋" w:hAnsi="仿宋" w:hint="eastAsia"/>
          <w:kern w:val="0"/>
          <w:szCs w:val="32"/>
        </w:rPr>
        <w:t>学生申请修读双学位和</w:t>
      </w:r>
      <w:r w:rsidRPr="000D2870">
        <w:rPr>
          <w:rFonts w:ascii="仿宋" w:hAnsi="仿宋"/>
          <w:kern w:val="0"/>
          <w:szCs w:val="32"/>
        </w:rPr>
        <w:t>辅修第二</w:t>
      </w:r>
      <w:r w:rsidRPr="000D2870">
        <w:rPr>
          <w:rFonts w:ascii="仿宋" w:hAnsi="仿宋" w:hint="eastAsia"/>
          <w:kern w:val="0"/>
          <w:szCs w:val="32"/>
        </w:rPr>
        <w:t>专业，按实际修读课程收取学分学费，在主修专业修业年限内</w:t>
      </w:r>
      <w:proofErr w:type="gramStart"/>
      <w:r w:rsidRPr="000D2870">
        <w:rPr>
          <w:rFonts w:ascii="仿宋" w:hAnsi="仿宋" w:hint="eastAsia"/>
          <w:kern w:val="0"/>
          <w:szCs w:val="32"/>
        </w:rPr>
        <w:t>不</w:t>
      </w:r>
      <w:proofErr w:type="gramEnd"/>
      <w:r w:rsidRPr="000D2870">
        <w:rPr>
          <w:rFonts w:ascii="仿宋" w:hAnsi="仿宋" w:hint="eastAsia"/>
          <w:kern w:val="0"/>
          <w:szCs w:val="32"/>
        </w:rPr>
        <w:t>加收第二专业的专业注册学费。修读双学位、辅修第二专业，不再另行延长学习时间。</w:t>
      </w:r>
    </w:p>
    <w:p w:rsidR="00DE0977" w:rsidRPr="000D2870" w:rsidRDefault="00DE0977" w:rsidP="00DE0977">
      <w:pPr>
        <w:spacing w:line="660" w:lineRule="exact"/>
        <w:ind w:firstLineChars="200" w:firstLine="640"/>
        <w:rPr>
          <w:rFonts w:ascii="仿宋" w:hAnsi="仿宋"/>
          <w:kern w:val="0"/>
          <w:szCs w:val="32"/>
        </w:rPr>
      </w:pPr>
      <w:r w:rsidRPr="00231D7B">
        <w:rPr>
          <w:rFonts w:ascii="黑体" w:eastAsia="黑体" w:hAnsi="黑体" w:cs="黑体" w:hint="eastAsia"/>
          <w:kern w:val="0"/>
          <w:szCs w:val="32"/>
        </w:rPr>
        <w:t>第十五条</w:t>
      </w:r>
      <w:r w:rsidRPr="000D2870">
        <w:rPr>
          <w:rFonts w:ascii="楷体" w:eastAsia="楷体" w:hAnsi="仿宋" w:hint="eastAsia"/>
          <w:kern w:val="0"/>
          <w:szCs w:val="32"/>
        </w:rPr>
        <w:t xml:space="preserve">  </w:t>
      </w:r>
      <w:r w:rsidRPr="000D2870">
        <w:rPr>
          <w:rFonts w:ascii="仿宋" w:hAnsi="仿宋" w:hint="eastAsia"/>
          <w:kern w:val="0"/>
          <w:szCs w:val="32"/>
        </w:rPr>
        <w:t>学生按规定可以申请课程免修或免听，免修课程不收取学分学费，</w:t>
      </w:r>
      <w:proofErr w:type="gramStart"/>
      <w:r w:rsidRPr="000D2870">
        <w:rPr>
          <w:rFonts w:ascii="仿宋" w:hAnsi="仿宋" w:hint="eastAsia"/>
          <w:kern w:val="0"/>
          <w:szCs w:val="32"/>
        </w:rPr>
        <w:t>免听课程</w:t>
      </w:r>
      <w:proofErr w:type="gramEnd"/>
      <w:r w:rsidRPr="000D2870">
        <w:rPr>
          <w:rFonts w:ascii="仿宋" w:hAnsi="仿宋" w:hint="eastAsia"/>
          <w:kern w:val="0"/>
          <w:szCs w:val="32"/>
        </w:rPr>
        <w:t>减半收取学分学费。</w:t>
      </w:r>
    </w:p>
    <w:p w:rsidR="00DE0977" w:rsidRPr="000D2870" w:rsidRDefault="00DE0977" w:rsidP="00DE0977">
      <w:pPr>
        <w:spacing w:line="660" w:lineRule="exact"/>
        <w:ind w:firstLineChars="200" w:firstLine="640"/>
        <w:rPr>
          <w:rFonts w:ascii="仿宋" w:hAnsi="仿宋"/>
          <w:kern w:val="0"/>
          <w:szCs w:val="32"/>
        </w:rPr>
      </w:pPr>
      <w:r w:rsidRPr="00231D7B">
        <w:rPr>
          <w:rFonts w:ascii="黑体" w:eastAsia="黑体" w:hAnsi="黑体" w:cs="黑体" w:hint="eastAsia"/>
          <w:kern w:val="0"/>
          <w:szCs w:val="32"/>
        </w:rPr>
        <w:t>第十六条</w:t>
      </w:r>
      <w:r w:rsidRPr="000D2870">
        <w:rPr>
          <w:rFonts w:ascii="楷体" w:eastAsia="楷体" w:hAnsi="仿宋" w:hint="eastAsia"/>
          <w:kern w:val="0"/>
          <w:szCs w:val="32"/>
        </w:rPr>
        <w:t xml:space="preserve">  </w:t>
      </w:r>
      <w:r w:rsidRPr="000D2870">
        <w:rPr>
          <w:rFonts w:ascii="仿宋" w:hAnsi="仿宋" w:hint="eastAsia"/>
          <w:kern w:val="0"/>
          <w:szCs w:val="32"/>
        </w:rPr>
        <w:t>学生重修课程，应办理选课手续并交纳学分学费</w:t>
      </w:r>
      <w:r w:rsidRPr="00231D7B">
        <w:rPr>
          <w:rFonts w:ascii="仿宋" w:hAnsi="仿宋" w:hint="eastAsia"/>
          <w:color w:val="000000"/>
          <w:szCs w:val="32"/>
        </w:rPr>
        <w:t>。</w:t>
      </w:r>
      <w:r w:rsidRPr="000D2870">
        <w:rPr>
          <w:rFonts w:ascii="仿宋" w:hAnsi="仿宋"/>
          <w:kern w:val="0"/>
          <w:szCs w:val="32"/>
        </w:rPr>
        <w:t>学生课程考核不合格，或考核合格但对成绩不满意，可以申请</w:t>
      </w:r>
      <w:proofErr w:type="gramStart"/>
      <w:r w:rsidRPr="000D2870">
        <w:rPr>
          <w:rFonts w:ascii="仿宋" w:hAnsi="仿宋"/>
          <w:kern w:val="0"/>
          <w:szCs w:val="32"/>
        </w:rPr>
        <w:t>重修</w:t>
      </w:r>
      <w:r w:rsidRPr="000D2870">
        <w:rPr>
          <w:rFonts w:ascii="仿宋" w:hAnsi="仿宋" w:hint="eastAsia"/>
          <w:kern w:val="0"/>
          <w:szCs w:val="32"/>
        </w:rPr>
        <w:t>且</w:t>
      </w:r>
      <w:proofErr w:type="gramEnd"/>
      <w:r w:rsidRPr="000D2870">
        <w:rPr>
          <w:rFonts w:ascii="仿宋" w:hAnsi="仿宋" w:hint="eastAsia"/>
          <w:kern w:val="0"/>
          <w:szCs w:val="32"/>
        </w:rPr>
        <w:t>次数不限。正常</w:t>
      </w:r>
      <w:r w:rsidRPr="000D2870">
        <w:rPr>
          <w:rFonts w:ascii="仿宋" w:hAnsi="仿宋"/>
          <w:kern w:val="0"/>
          <w:szCs w:val="32"/>
        </w:rPr>
        <w:t>考核不合格的课程，学校提供1次免费补考机会</w:t>
      </w:r>
      <w:r w:rsidRPr="000D2870">
        <w:rPr>
          <w:rFonts w:ascii="仿宋" w:hAnsi="仿宋" w:hint="eastAsia"/>
          <w:kern w:val="0"/>
          <w:szCs w:val="32"/>
        </w:rPr>
        <w:t>，</w:t>
      </w:r>
      <w:r w:rsidRPr="000D2870">
        <w:rPr>
          <w:rFonts w:ascii="仿宋" w:hAnsi="仿宋"/>
          <w:kern w:val="0"/>
          <w:szCs w:val="32"/>
        </w:rPr>
        <w:t>补考仍不合格的，必修课应按规定重修，选修课可重修或另选。学生无故不参加课程正常考核视为</w:t>
      </w:r>
      <w:proofErr w:type="gramStart"/>
      <w:r w:rsidRPr="000D2870">
        <w:rPr>
          <w:rFonts w:ascii="仿宋" w:hAnsi="仿宋"/>
          <w:kern w:val="0"/>
          <w:szCs w:val="32"/>
        </w:rPr>
        <w:t>旷</w:t>
      </w:r>
      <w:proofErr w:type="gramEnd"/>
      <w:r w:rsidRPr="000D2870">
        <w:rPr>
          <w:rFonts w:ascii="仿宋" w:hAnsi="仿宋"/>
          <w:kern w:val="0"/>
          <w:szCs w:val="32"/>
        </w:rPr>
        <w:t>考，旷考学生不得参加相关课程的补考或缓考</w:t>
      </w:r>
      <w:r w:rsidRPr="000D2870">
        <w:rPr>
          <w:rFonts w:ascii="仿宋" w:hAnsi="仿宋" w:hint="eastAsia"/>
          <w:kern w:val="0"/>
          <w:szCs w:val="32"/>
        </w:rPr>
        <w:t>，</w:t>
      </w:r>
      <w:r w:rsidRPr="000D2870">
        <w:rPr>
          <w:rFonts w:ascii="仿宋" w:hAnsi="仿宋"/>
          <w:kern w:val="0"/>
          <w:szCs w:val="32"/>
        </w:rPr>
        <w:t>取得该课程学分应当进行重修</w:t>
      </w:r>
      <w:r w:rsidRPr="000D2870">
        <w:rPr>
          <w:rFonts w:ascii="仿宋" w:hAnsi="仿宋" w:hint="eastAsia"/>
          <w:kern w:val="0"/>
          <w:szCs w:val="32"/>
        </w:rPr>
        <w:t>。</w:t>
      </w:r>
    </w:p>
    <w:p w:rsidR="00DE0977" w:rsidRPr="00231D7B" w:rsidRDefault="00DE0977" w:rsidP="00DE0977">
      <w:pPr>
        <w:spacing w:line="660" w:lineRule="exact"/>
        <w:ind w:firstLineChars="200" w:firstLine="640"/>
        <w:rPr>
          <w:rFonts w:ascii="仿宋" w:hAnsi="仿宋"/>
          <w:kern w:val="0"/>
          <w:szCs w:val="32"/>
        </w:rPr>
      </w:pPr>
      <w:r w:rsidRPr="00231D7B">
        <w:rPr>
          <w:rFonts w:ascii="黑体" w:eastAsia="黑体" w:hAnsi="黑体" w:cs="黑体" w:hint="eastAsia"/>
          <w:kern w:val="0"/>
          <w:szCs w:val="32"/>
        </w:rPr>
        <w:t>第十七条</w:t>
      </w:r>
      <w:r w:rsidRPr="000D2870">
        <w:rPr>
          <w:rFonts w:ascii="仿宋" w:hAnsi="仿宋" w:hint="eastAsia"/>
          <w:kern w:val="0"/>
          <w:szCs w:val="32"/>
        </w:rPr>
        <w:t xml:space="preserve">  选课由学生本人通过学校选课系统进行，新学期前两周为补退选和选课确认时间。选课一经确定不得变更，学分学费不退。</w:t>
      </w:r>
    </w:p>
    <w:p w:rsidR="00DE0977" w:rsidRPr="000D2870" w:rsidRDefault="00DE0977" w:rsidP="00DE0977">
      <w:pPr>
        <w:spacing w:line="660" w:lineRule="exact"/>
        <w:ind w:firstLineChars="189" w:firstLine="605"/>
        <w:rPr>
          <w:rFonts w:ascii="仿宋" w:hAnsi="仿宋"/>
          <w:kern w:val="0"/>
          <w:szCs w:val="32"/>
        </w:rPr>
      </w:pPr>
      <w:r w:rsidRPr="00231D7B">
        <w:rPr>
          <w:rFonts w:ascii="黑体" w:eastAsia="黑体" w:hAnsi="黑体" w:cs="黑体" w:hint="eastAsia"/>
          <w:kern w:val="0"/>
          <w:szCs w:val="32"/>
        </w:rPr>
        <w:t xml:space="preserve">第十八条  </w:t>
      </w:r>
      <w:r w:rsidRPr="000D2870">
        <w:rPr>
          <w:rFonts w:ascii="仿宋" w:hAnsi="仿宋" w:hint="eastAsia"/>
          <w:kern w:val="0"/>
          <w:szCs w:val="32"/>
        </w:rPr>
        <w:t>经批准转入我校或出国学习后又复学的学生，我校可以采取学分互认方式承认学生的成绩和学分，免收其</w:t>
      </w:r>
      <w:r w:rsidRPr="000D2870">
        <w:rPr>
          <w:rFonts w:ascii="仿宋" w:hAnsi="仿宋" w:hint="eastAsia"/>
          <w:kern w:val="0"/>
          <w:szCs w:val="32"/>
        </w:rPr>
        <w:lastRenderedPageBreak/>
        <w:t>相应的学分学费。</w:t>
      </w:r>
    </w:p>
    <w:p w:rsidR="00DE0977" w:rsidRPr="00231D7B" w:rsidRDefault="00DE0977" w:rsidP="00DE0977">
      <w:pPr>
        <w:spacing w:line="660" w:lineRule="exact"/>
        <w:ind w:firstLineChars="189" w:firstLine="605"/>
        <w:rPr>
          <w:rFonts w:ascii="仿宋" w:hAnsi="仿宋"/>
          <w:kern w:val="0"/>
          <w:szCs w:val="32"/>
        </w:rPr>
      </w:pPr>
      <w:r w:rsidRPr="00231D7B">
        <w:rPr>
          <w:rFonts w:ascii="黑体" w:eastAsia="黑体" w:hAnsi="黑体" w:cs="黑体" w:hint="eastAsia"/>
          <w:kern w:val="0"/>
          <w:szCs w:val="32"/>
        </w:rPr>
        <w:t>第十九条</w:t>
      </w:r>
      <w:r w:rsidRPr="000D2870">
        <w:rPr>
          <w:rFonts w:ascii="楷体" w:eastAsia="楷体" w:hAnsi="仿宋" w:hint="eastAsia"/>
          <w:kern w:val="0"/>
          <w:szCs w:val="32"/>
        </w:rPr>
        <w:t xml:space="preserve">  </w:t>
      </w:r>
      <w:r w:rsidRPr="000D2870">
        <w:rPr>
          <w:rFonts w:ascii="仿宋" w:hAnsi="仿宋" w:hint="eastAsia"/>
          <w:kern w:val="0"/>
          <w:szCs w:val="32"/>
        </w:rPr>
        <w:t>学生在办理毕业（结业、</w:t>
      </w:r>
      <w:proofErr w:type="gramStart"/>
      <w:r w:rsidRPr="000D2870">
        <w:rPr>
          <w:rFonts w:ascii="仿宋" w:hAnsi="仿宋" w:hint="eastAsia"/>
          <w:kern w:val="0"/>
          <w:szCs w:val="32"/>
        </w:rPr>
        <w:t>肄业</w:t>
      </w:r>
      <w:proofErr w:type="gramEnd"/>
      <w:r w:rsidRPr="000D2870">
        <w:rPr>
          <w:rFonts w:ascii="仿宋" w:hAnsi="仿宋" w:hint="eastAsia"/>
          <w:kern w:val="0"/>
          <w:szCs w:val="32"/>
        </w:rPr>
        <w:t>）手续之前，须结清在校期间全部专业注册学费和学分学费，方可取得毕业（结业、</w:t>
      </w:r>
      <w:proofErr w:type="gramStart"/>
      <w:r w:rsidRPr="000D2870">
        <w:rPr>
          <w:rFonts w:ascii="仿宋" w:hAnsi="仿宋" w:hint="eastAsia"/>
          <w:kern w:val="0"/>
          <w:szCs w:val="32"/>
        </w:rPr>
        <w:t>肄</w:t>
      </w:r>
      <w:proofErr w:type="gramEnd"/>
      <w:r w:rsidRPr="000D2870">
        <w:rPr>
          <w:rFonts w:ascii="仿宋" w:hAnsi="仿宋" w:hint="eastAsia"/>
          <w:kern w:val="0"/>
          <w:szCs w:val="32"/>
        </w:rPr>
        <w:t>业）资格并办理离校手续。</w:t>
      </w:r>
    </w:p>
    <w:p w:rsidR="00DE0977" w:rsidRPr="00231D7B" w:rsidRDefault="00DE0977" w:rsidP="00DE0977">
      <w:pPr>
        <w:spacing w:line="660" w:lineRule="exact"/>
        <w:jc w:val="center"/>
        <w:rPr>
          <w:rFonts w:ascii="黑体" w:eastAsia="黑体" w:hAnsi="宋体" w:cs="宋体"/>
          <w:kern w:val="0"/>
          <w:szCs w:val="32"/>
        </w:rPr>
      </w:pPr>
    </w:p>
    <w:p w:rsidR="00DE0977" w:rsidRPr="000D2870" w:rsidRDefault="00DE0977" w:rsidP="00DE0977">
      <w:pPr>
        <w:spacing w:line="660" w:lineRule="exact"/>
        <w:jc w:val="center"/>
        <w:rPr>
          <w:rFonts w:ascii="楷体" w:eastAsia="楷体" w:hAnsi="宋体" w:cs="宋体"/>
          <w:kern w:val="0"/>
          <w:szCs w:val="32"/>
        </w:rPr>
      </w:pPr>
      <w:r w:rsidRPr="00231D7B">
        <w:rPr>
          <w:rFonts w:ascii="黑体" w:eastAsia="黑体" w:hAnsi="宋体" w:cs="宋体" w:hint="eastAsia"/>
          <w:kern w:val="0"/>
          <w:szCs w:val="32"/>
        </w:rPr>
        <w:t>第五章  附  则</w:t>
      </w:r>
    </w:p>
    <w:p w:rsidR="00DE0977" w:rsidRPr="00231D7B" w:rsidRDefault="00DE0977" w:rsidP="000D2870">
      <w:pPr>
        <w:spacing w:line="660" w:lineRule="exact"/>
        <w:ind w:firstLineChars="200" w:firstLine="640"/>
        <w:rPr>
          <w:rFonts w:ascii="黑体" w:eastAsia="黑体" w:hAnsi="黑体" w:cs="黑体"/>
          <w:kern w:val="0"/>
          <w:szCs w:val="32"/>
        </w:rPr>
      </w:pPr>
    </w:p>
    <w:p w:rsidR="00DE0977" w:rsidRPr="000D2870" w:rsidRDefault="00DE0977" w:rsidP="000D2870">
      <w:pPr>
        <w:spacing w:line="660" w:lineRule="exact"/>
        <w:ind w:firstLineChars="200" w:firstLine="640"/>
        <w:rPr>
          <w:rFonts w:ascii="仿宋" w:hAnsi="仿宋"/>
          <w:kern w:val="0"/>
          <w:szCs w:val="32"/>
        </w:rPr>
      </w:pPr>
      <w:r w:rsidRPr="00231D7B">
        <w:rPr>
          <w:rFonts w:ascii="黑体" w:eastAsia="黑体" w:hAnsi="黑体" w:cs="黑体" w:hint="eastAsia"/>
          <w:kern w:val="0"/>
          <w:szCs w:val="32"/>
        </w:rPr>
        <w:t>第二十条</w:t>
      </w:r>
      <w:r w:rsidRPr="000D2870">
        <w:rPr>
          <w:rFonts w:ascii="楷体" w:eastAsia="楷体" w:hAnsi="仿宋" w:hint="eastAsia"/>
          <w:kern w:val="0"/>
          <w:szCs w:val="32"/>
        </w:rPr>
        <w:t xml:space="preserve">  </w:t>
      </w:r>
      <w:r w:rsidRPr="000D2870">
        <w:rPr>
          <w:rFonts w:ascii="仿宋" w:hAnsi="仿宋" w:hint="eastAsia"/>
          <w:kern w:val="0"/>
          <w:szCs w:val="32"/>
        </w:rPr>
        <w:t>中外合作办学、校企合作办学的学费标准按照省有关规定执行</w:t>
      </w:r>
      <w:r w:rsidRPr="00231D7B">
        <w:rPr>
          <w:rFonts w:ascii="黑体" w:eastAsia="黑体" w:hAnsi="黑体" w:cs="黑体" w:hint="eastAsia"/>
          <w:kern w:val="0"/>
          <w:szCs w:val="32"/>
        </w:rPr>
        <w:t>。</w:t>
      </w:r>
    </w:p>
    <w:p w:rsidR="00DE0977" w:rsidRPr="00231D7B" w:rsidRDefault="00DE0977" w:rsidP="000D2870">
      <w:pPr>
        <w:spacing w:line="660" w:lineRule="exact"/>
        <w:ind w:firstLineChars="200" w:firstLine="640"/>
        <w:rPr>
          <w:rFonts w:ascii="黑体" w:eastAsia="黑体" w:hAnsi="黑体" w:cs="黑体"/>
          <w:kern w:val="0"/>
          <w:szCs w:val="32"/>
        </w:rPr>
      </w:pPr>
      <w:r w:rsidRPr="00231D7B">
        <w:rPr>
          <w:rFonts w:ascii="黑体" w:eastAsia="黑体" w:hAnsi="黑体" w:cs="黑体" w:hint="eastAsia"/>
          <w:kern w:val="0"/>
          <w:szCs w:val="32"/>
        </w:rPr>
        <w:t>第二十一条</w:t>
      </w:r>
      <w:r w:rsidRPr="000D2870">
        <w:rPr>
          <w:rFonts w:ascii="仿宋" w:hAnsi="仿宋" w:hint="eastAsia"/>
          <w:kern w:val="0"/>
          <w:szCs w:val="32"/>
        </w:rPr>
        <w:t xml:space="preserve">  校际交流学生学费按照校际协议执行。</w:t>
      </w:r>
    </w:p>
    <w:p w:rsidR="000D2870" w:rsidRPr="00CE7F27" w:rsidRDefault="00DE0977" w:rsidP="00CE7F27">
      <w:pPr>
        <w:spacing w:line="660" w:lineRule="exact"/>
        <w:ind w:firstLineChars="189" w:firstLine="605"/>
        <w:rPr>
          <w:rFonts w:ascii="仿宋" w:hAnsi="仿宋"/>
          <w:kern w:val="0"/>
          <w:szCs w:val="32"/>
        </w:rPr>
      </w:pPr>
      <w:r w:rsidRPr="00231D7B">
        <w:rPr>
          <w:rFonts w:ascii="黑体" w:eastAsia="黑体" w:hAnsi="黑体" w:cs="黑体" w:hint="eastAsia"/>
          <w:kern w:val="0"/>
          <w:szCs w:val="32"/>
        </w:rPr>
        <w:t>第二十二条</w:t>
      </w:r>
      <w:r w:rsidRPr="00CE7F27">
        <w:rPr>
          <w:rFonts w:ascii="黑体" w:eastAsia="黑体" w:hAnsi="黑体" w:cs="黑体" w:hint="eastAsia"/>
          <w:kern w:val="0"/>
          <w:szCs w:val="32"/>
        </w:rPr>
        <w:t xml:space="preserve">  </w:t>
      </w:r>
      <w:r w:rsidRPr="00CE7F27">
        <w:rPr>
          <w:rFonts w:ascii="仿宋" w:hAnsi="仿宋" w:hint="eastAsia"/>
          <w:kern w:val="0"/>
          <w:szCs w:val="32"/>
        </w:rPr>
        <w:t>本办法适用于我校全日制本专科、专升本学生，自2018级学生开始实施，2017级及以前入校学生按原办法执行，新增专业参照同类</w:t>
      </w:r>
      <w:proofErr w:type="gramStart"/>
      <w:r w:rsidRPr="00CE7F27">
        <w:rPr>
          <w:rFonts w:ascii="仿宋" w:hAnsi="仿宋" w:hint="eastAsia"/>
          <w:kern w:val="0"/>
          <w:szCs w:val="32"/>
        </w:rPr>
        <w:t>非特色专业</w:t>
      </w:r>
      <w:proofErr w:type="gramEnd"/>
      <w:r w:rsidRPr="00CE7F27">
        <w:rPr>
          <w:rFonts w:ascii="仿宋" w:hAnsi="仿宋" w:hint="eastAsia"/>
          <w:kern w:val="0"/>
          <w:szCs w:val="32"/>
        </w:rPr>
        <w:t>学费标准执行。</w:t>
      </w:r>
    </w:p>
    <w:p w:rsidR="00DE0977" w:rsidRPr="00CE7F27" w:rsidRDefault="00DE0977" w:rsidP="00CE7F27">
      <w:pPr>
        <w:spacing w:line="660" w:lineRule="exact"/>
        <w:ind w:firstLineChars="189" w:firstLine="605"/>
        <w:rPr>
          <w:rFonts w:ascii="仿宋" w:hAnsi="仿宋"/>
          <w:kern w:val="0"/>
          <w:szCs w:val="32"/>
        </w:rPr>
      </w:pPr>
      <w:r w:rsidRPr="00231D7B">
        <w:rPr>
          <w:rFonts w:ascii="黑体" w:eastAsia="黑体" w:hAnsi="黑体" w:cs="黑体" w:hint="eastAsia"/>
          <w:kern w:val="0"/>
          <w:szCs w:val="32"/>
        </w:rPr>
        <w:t xml:space="preserve">第二十三条  </w:t>
      </w:r>
      <w:bookmarkStart w:id="0" w:name="_GoBack"/>
      <w:bookmarkEnd w:id="0"/>
      <w:r w:rsidRPr="00CE7F27">
        <w:rPr>
          <w:rFonts w:ascii="仿宋" w:hAnsi="仿宋"/>
          <w:kern w:val="0"/>
          <w:szCs w:val="32"/>
        </w:rPr>
        <w:t>本办法由</w:t>
      </w:r>
      <w:r w:rsidRPr="00CE7F27">
        <w:rPr>
          <w:rFonts w:ascii="仿宋" w:hAnsi="仿宋" w:hint="eastAsia"/>
          <w:kern w:val="0"/>
          <w:szCs w:val="32"/>
        </w:rPr>
        <w:t>计</w:t>
      </w:r>
      <w:r w:rsidRPr="00CE7F27">
        <w:rPr>
          <w:rFonts w:ascii="仿宋" w:hAnsi="仿宋"/>
          <w:kern w:val="0"/>
          <w:szCs w:val="32"/>
        </w:rPr>
        <w:t>划财务处</w:t>
      </w:r>
      <w:r w:rsidRPr="00CE7F27">
        <w:rPr>
          <w:rFonts w:ascii="仿宋" w:hAnsi="仿宋" w:hint="eastAsia"/>
          <w:kern w:val="0"/>
          <w:szCs w:val="32"/>
        </w:rPr>
        <w:t>和教务处</w:t>
      </w:r>
      <w:r w:rsidRPr="00CE7F27">
        <w:rPr>
          <w:rFonts w:ascii="仿宋" w:hAnsi="仿宋"/>
          <w:kern w:val="0"/>
          <w:szCs w:val="32"/>
        </w:rPr>
        <w:t>负责解释</w:t>
      </w:r>
      <w:r w:rsidRPr="00CE7F27">
        <w:rPr>
          <w:rFonts w:ascii="仿宋" w:hAnsi="仿宋" w:hint="eastAsia"/>
          <w:kern w:val="0"/>
          <w:szCs w:val="32"/>
        </w:rPr>
        <w:t>。</w:t>
      </w:r>
    </w:p>
    <w:sectPr w:rsidR="00DE0977" w:rsidRPr="00CE7F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977"/>
    <w:rsid w:val="000D2870"/>
    <w:rsid w:val="00383829"/>
    <w:rsid w:val="00CE7F27"/>
    <w:rsid w:val="00DE0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55D577-7D7E-4C19-9F2C-A12FEB89E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0977"/>
    <w:pPr>
      <w:widowControl w:val="0"/>
      <w:jc w:val="both"/>
    </w:pPr>
    <w:rPr>
      <w:rFonts w:ascii="Times New Roman" w:eastAsia="仿宋"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354</Words>
  <Characters>2022</Characters>
  <Application>Microsoft Office Word</Application>
  <DocSecurity>0</DocSecurity>
  <Lines>16</Lines>
  <Paragraphs>4</Paragraphs>
  <ScaleCrop>false</ScaleCrop>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dc:creator>
  <cp:keywords/>
  <dc:description/>
  <cp:lastModifiedBy> </cp:lastModifiedBy>
  <cp:revision>4</cp:revision>
  <dcterms:created xsi:type="dcterms:W3CDTF">2019-02-27T02:03:00Z</dcterms:created>
  <dcterms:modified xsi:type="dcterms:W3CDTF">2019-02-27T06:40:00Z</dcterms:modified>
</cp:coreProperties>
</file>