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40" w:rsidRPr="00A42922" w:rsidRDefault="00244740" w:rsidP="00244740">
      <w:pPr>
        <w:adjustRightInd w:val="0"/>
        <w:snapToGrid w:val="0"/>
        <w:spacing w:line="360" w:lineRule="auto"/>
        <w:rPr>
          <w:rFonts w:ascii="仿宋" w:eastAsia="仿宋" w:hAnsi="仿宋" w:hint="eastAsia"/>
          <w:snapToGrid w:val="0"/>
          <w:kern w:val="0"/>
          <w:sz w:val="24"/>
        </w:rPr>
      </w:pPr>
      <w:r w:rsidRPr="00A42922">
        <w:rPr>
          <w:rFonts w:ascii="仿宋" w:eastAsia="仿宋" w:hAnsi="仿宋" w:hint="eastAsia"/>
          <w:snapToGrid w:val="0"/>
          <w:kern w:val="0"/>
          <w:sz w:val="28"/>
        </w:rPr>
        <w:t>附件</w:t>
      </w:r>
      <w:r>
        <w:rPr>
          <w:rFonts w:ascii="仿宋" w:eastAsia="仿宋" w:hAnsi="仿宋" w:hint="eastAsia"/>
          <w:snapToGrid w:val="0"/>
          <w:kern w:val="0"/>
          <w:sz w:val="28"/>
        </w:rPr>
        <w:t>1</w:t>
      </w:r>
      <w:r w:rsidRPr="00A42922">
        <w:rPr>
          <w:rFonts w:ascii="仿宋" w:eastAsia="仿宋" w:hAnsi="仿宋" w:hint="eastAsia"/>
          <w:snapToGrid w:val="0"/>
          <w:kern w:val="0"/>
          <w:sz w:val="28"/>
        </w:rPr>
        <w:t>：</w:t>
      </w:r>
    </w:p>
    <w:p w:rsidR="00244740" w:rsidRPr="002F3AB2" w:rsidRDefault="00244740" w:rsidP="00244740">
      <w:pPr>
        <w:adjustRightInd w:val="0"/>
        <w:snapToGrid w:val="0"/>
        <w:spacing w:line="360" w:lineRule="auto"/>
        <w:jc w:val="center"/>
        <w:rPr>
          <w:rFonts w:ascii="华文中宋" w:eastAsia="华文中宋" w:hAnsi="华文中宋" w:hint="eastAsia"/>
          <w:b/>
          <w:color w:val="000000"/>
          <w:sz w:val="32"/>
          <w:szCs w:val="32"/>
        </w:rPr>
      </w:pPr>
      <w:bookmarkStart w:id="0" w:name="_GoBack"/>
      <w:r w:rsidRPr="002F3AB2">
        <w:rPr>
          <w:rFonts w:ascii="华文中宋" w:eastAsia="华文中宋" w:hAnsi="华文中宋" w:hint="eastAsia"/>
          <w:b/>
          <w:color w:val="000000"/>
          <w:sz w:val="32"/>
          <w:szCs w:val="32"/>
        </w:rPr>
        <w:t>年所得12万元申报口径说明</w:t>
      </w:r>
      <w:bookmarkEnd w:id="0"/>
    </w:p>
    <w:p w:rsidR="00244740" w:rsidRPr="006913D8" w:rsidRDefault="00244740" w:rsidP="00244740">
      <w:pPr>
        <w:adjustRightInd w:val="0"/>
        <w:snapToGrid w:val="0"/>
        <w:spacing w:line="360" w:lineRule="auto"/>
        <w:ind w:firstLineChars="200" w:firstLine="560"/>
        <w:rPr>
          <w:rFonts w:ascii="仿宋" w:eastAsia="仿宋" w:hAnsi="仿宋" w:cs="宋体" w:hint="eastAsia"/>
          <w:color w:val="000000"/>
          <w:sz w:val="28"/>
          <w:szCs w:val="28"/>
        </w:rPr>
      </w:pPr>
      <w:r w:rsidRPr="006913D8">
        <w:rPr>
          <w:rFonts w:ascii="仿宋" w:eastAsia="仿宋" w:hAnsi="仿宋" w:hint="eastAsia"/>
          <w:color w:val="000000"/>
          <w:sz w:val="28"/>
          <w:szCs w:val="28"/>
        </w:rPr>
        <w:t>根据国家税务总局《个人所得税自行纳税申报办法（试行）》（国税发[2006]162号）的有关规定，</w:t>
      </w:r>
      <w:r w:rsidRPr="006913D8">
        <w:rPr>
          <w:rFonts w:ascii="仿宋" w:eastAsia="仿宋" w:hAnsi="仿宋" w:cs="宋体" w:hint="eastAsia"/>
          <w:color w:val="000000"/>
          <w:sz w:val="28"/>
          <w:szCs w:val="28"/>
        </w:rPr>
        <w:t>年所得12万元以上，是指纳税人在一个纳税年度按照如下计算口径、取得以下各项所得的</w:t>
      </w:r>
      <w:r w:rsidRPr="006913D8">
        <w:rPr>
          <w:rFonts w:ascii="仿宋" w:eastAsia="仿宋" w:hAnsi="仿宋" w:cs="宋体" w:hint="eastAsia"/>
          <w:b/>
          <w:color w:val="000000"/>
          <w:sz w:val="28"/>
          <w:szCs w:val="28"/>
        </w:rPr>
        <w:t>合计数额</w:t>
      </w:r>
      <w:r w:rsidRPr="006913D8">
        <w:rPr>
          <w:rFonts w:ascii="仿宋" w:eastAsia="仿宋" w:hAnsi="仿宋" w:cs="宋体" w:hint="eastAsia"/>
          <w:color w:val="000000"/>
          <w:sz w:val="28"/>
          <w:szCs w:val="28"/>
        </w:rPr>
        <w:t>达到12万元：</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w:t>
      </w:r>
      <w:r w:rsidRPr="006913D8">
        <w:rPr>
          <w:rFonts w:ascii="仿宋" w:eastAsia="仿宋" w:hAnsi="仿宋" w:cs="宋体" w:hint="eastAsia"/>
          <w:b/>
          <w:color w:val="000000"/>
          <w:sz w:val="28"/>
          <w:szCs w:val="28"/>
        </w:rPr>
        <w:t>（一）工资、薪金所得：</w:t>
      </w:r>
      <w:r w:rsidRPr="006913D8">
        <w:rPr>
          <w:rFonts w:ascii="仿宋" w:eastAsia="仿宋" w:hAnsi="仿宋" w:cs="宋体" w:hint="eastAsia"/>
          <w:color w:val="000000"/>
          <w:sz w:val="28"/>
          <w:szCs w:val="28"/>
        </w:rPr>
        <w:t>按照未减除费用（每月3500元）及附加减除费用（每月1300元）的收入额计算。同时，可以从收入总额中扣除如下项目，按照扣除后的余额申报全年工资薪金所得。</w:t>
      </w:r>
    </w:p>
    <w:p w:rsidR="00244740" w:rsidRPr="006913D8" w:rsidRDefault="00244740" w:rsidP="00244740">
      <w:pPr>
        <w:pStyle w:val="a5"/>
        <w:snapToGrid w:val="0"/>
        <w:spacing w:line="360" w:lineRule="auto"/>
        <w:ind w:firstLineChars="200" w:firstLine="56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1、省级人民政府、国务院部委、中国人民解放军军以上单位,以及外国组织、国际组织颁发的科学、教育、技术、文化、卫生、体育、环境保护等方面的奖金;</w:t>
      </w:r>
    </w:p>
    <w:p w:rsidR="00244740" w:rsidRPr="006913D8" w:rsidRDefault="00244740" w:rsidP="00244740">
      <w:pPr>
        <w:pStyle w:val="a5"/>
        <w:snapToGrid w:val="0"/>
        <w:spacing w:line="360" w:lineRule="auto"/>
        <w:ind w:firstLineChars="200" w:firstLine="56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2、按照国家统一规定发给的补贴、津贴，即个人所得税法实施条例第十三条规定的按照国务院规定发放的政府特殊津贴、院士津贴、资深院士津贴以及国务院规定免纳个人所得税的其他补贴、津贴;</w:t>
      </w:r>
    </w:p>
    <w:p w:rsidR="00244740" w:rsidRPr="006913D8" w:rsidRDefault="00244740" w:rsidP="00244740">
      <w:pPr>
        <w:pStyle w:val="a5"/>
        <w:snapToGrid w:val="0"/>
        <w:spacing w:line="360" w:lineRule="auto"/>
        <w:ind w:left="560" w:hangingChars="200" w:hanging="56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3、军人的转业费、复员费;</w:t>
      </w:r>
    </w:p>
    <w:p w:rsidR="00244740" w:rsidRPr="006913D8" w:rsidRDefault="00244740" w:rsidP="00244740">
      <w:pPr>
        <w:pStyle w:val="a5"/>
        <w:snapToGrid w:val="0"/>
        <w:spacing w:line="360" w:lineRule="auto"/>
        <w:ind w:firstLineChars="200" w:firstLine="560"/>
        <w:rPr>
          <w:rFonts w:ascii="仿宋" w:eastAsia="仿宋" w:hAnsi="仿宋" w:cs="宋体" w:hint="eastAsia"/>
          <w:color w:val="000000"/>
          <w:spacing w:val="-4"/>
          <w:sz w:val="28"/>
          <w:szCs w:val="28"/>
        </w:rPr>
      </w:pPr>
      <w:r w:rsidRPr="006913D8">
        <w:rPr>
          <w:rFonts w:ascii="仿宋" w:eastAsia="仿宋" w:hAnsi="仿宋" w:cs="宋体" w:hint="eastAsia"/>
          <w:color w:val="000000"/>
          <w:sz w:val="28"/>
          <w:szCs w:val="28"/>
        </w:rPr>
        <w:t>4、</w:t>
      </w:r>
      <w:r w:rsidRPr="006913D8">
        <w:rPr>
          <w:rFonts w:ascii="仿宋" w:eastAsia="仿宋" w:hAnsi="仿宋" w:cs="宋体" w:hint="eastAsia"/>
          <w:color w:val="000000"/>
          <w:spacing w:val="-4"/>
          <w:sz w:val="28"/>
          <w:szCs w:val="28"/>
        </w:rPr>
        <w:t>按照国家统一规定发给干部、职工的安家费、退职费、退休工资、离休工资、离休生活补助费;</w:t>
      </w:r>
    </w:p>
    <w:p w:rsidR="00244740" w:rsidRPr="006913D8" w:rsidRDefault="00244740" w:rsidP="00244740">
      <w:pPr>
        <w:pStyle w:val="a5"/>
        <w:snapToGrid w:val="0"/>
        <w:spacing w:line="360" w:lineRule="auto"/>
        <w:ind w:firstLineChars="200" w:firstLine="56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5、个人所得税法实施条例第二十五条规定的按照国家规定单位为个人缴付和个人缴付的基本养老保险费、基本医疗保险费、失业保险费、住房公积金。</w:t>
      </w:r>
    </w:p>
    <w:p w:rsidR="00244740" w:rsidRPr="006913D8" w:rsidRDefault="00244740" w:rsidP="00244740">
      <w:pPr>
        <w:pStyle w:val="a5"/>
        <w:snapToGrid w:val="0"/>
        <w:spacing w:line="360" w:lineRule="auto"/>
        <w:ind w:firstLine="555"/>
        <w:rPr>
          <w:rFonts w:ascii="仿宋" w:eastAsia="仿宋" w:hAnsi="仿宋" w:cs="宋体" w:hint="eastAsia"/>
          <w:color w:val="000000"/>
          <w:sz w:val="28"/>
          <w:szCs w:val="28"/>
        </w:rPr>
      </w:pPr>
      <w:r w:rsidRPr="006913D8">
        <w:rPr>
          <w:rFonts w:ascii="仿宋" w:eastAsia="仿宋" w:hAnsi="仿宋" w:cs="宋体" w:hint="eastAsia"/>
          <w:b/>
          <w:color w:val="000000"/>
          <w:sz w:val="28"/>
          <w:szCs w:val="28"/>
        </w:rPr>
        <w:t>（二）个体工商户的生产、经营所得：</w:t>
      </w:r>
      <w:r w:rsidRPr="006913D8">
        <w:rPr>
          <w:rFonts w:ascii="仿宋" w:eastAsia="仿宋" w:hAnsi="仿宋" w:cs="宋体" w:hint="eastAsia"/>
          <w:color w:val="000000"/>
          <w:sz w:val="28"/>
          <w:szCs w:val="28"/>
        </w:rPr>
        <w:t>按照应纳税所得额计算。实行查账征收的，按照每一纳税年度的收入总额减除成本、费用以及损失后的余额计算；实行定期定额征收的，按照纳税人自行申报的年度应纳税所得额计算，或者按照其自行申报的年度应纳税经营额乘以应税所得率计算。</w:t>
      </w:r>
    </w:p>
    <w:p w:rsidR="00244740" w:rsidRPr="006913D8" w:rsidRDefault="00244740" w:rsidP="00244740">
      <w:pPr>
        <w:pStyle w:val="a5"/>
        <w:snapToGrid w:val="0"/>
        <w:spacing w:line="360" w:lineRule="auto"/>
        <w:ind w:firstLine="42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对个体工商户、个人独资企业投资者,按照征收率核定个人所得税的，将</w:t>
      </w:r>
      <w:r w:rsidRPr="006913D8">
        <w:rPr>
          <w:rFonts w:ascii="仿宋" w:eastAsia="仿宋" w:hAnsi="仿宋" w:cs="宋体" w:hint="eastAsia"/>
          <w:color w:val="000000"/>
          <w:sz w:val="28"/>
          <w:szCs w:val="28"/>
        </w:rPr>
        <w:lastRenderedPageBreak/>
        <w:t>征收率换算为应税所得率，据此计算应纳税所得额。</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合伙企业投资者按照上述方法确定应纳税所得额后，合伙人应根据合伙协议规定的分配比例确定其应纳税所得额，合伙协议未规定分配比例的，按合伙人数平均分配确定其应纳税所得额。对于同时参与两个以上企业投资的，合伙人应将其投资所有企业的应纳税所得额相加后的总额作为年所得。</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b/>
          <w:color w:val="000000"/>
          <w:sz w:val="28"/>
          <w:szCs w:val="28"/>
        </w:rPr>
        <w:t xml:space="preserve">　　（三）对企事业单位的承包经营、承租经营所得：</w:t>
      </w:r>
      <w:r w:rsidRPr="006913D8">
        <w:rPr>
          <w:rFonts w:ascii="仿宋" w:eastAsia="仿宋" w:hAnsi="仿宋" w:cs="宋体" w:hint="eastAsia"/>
          <w:color w:val="000000"/>
          <w:sz w:val="28"/>
          <w:szCs w:val="28"/>
        </w:rPr>
        <w:t>按照每一纳税年度的收入总额计算，即按照承包经营、承租经营者实际取得的经营利润，加上从承包、承租的企事业单位中取得的工资、薪金性质的所得计算。</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w:t>
      </w:r>
      <w:r w:rsidRPr="006913D8">
        <w:rPr>
          <w:rFonts w:ascii="仿宋" w:eastAsia="仿宋" w:hAnsi="仿宋" w:cs="宋体" w:hint="eastAsia"/>
          <w:b/>
          <w:color w:val="000000"/>
          <w:sz w:val="28"/>
          <w:szCs w:val="28"/>
        </w:rPr>
        <w:t>（四）劳务报酬所得：</w:t>
      </w:r>
      <w:r w:rsidRPr="006913D8">
        <w:rPr>
          <w:rFonts w:ascii="仿宋" w:eastAsia="仿宋" w:hAnsi="仿宋" w:cs="宋体" w:hint="eastAsia"/>
          <w:color w:val="000000"/>
          <w:sz w:val="28"/>
          <w:szCs w:val="28"/>
        </w:rPr>
        <w:t>按照未减除费用（每次800元或者每次收入的20%）的收入额计算。不得减除纳税人在提供劳务过程中缴纳的有关税费。</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w:t>
      </w:r>
      <w:r w:rsidRPr="006913D8">
        <w:rPr>
          <w:rFonts w:ascii="仿宋" w:eastAsia="仿宋" w:hAnsi="仿宋" w:cs="宋体" w:hint="eastAsia"/>
          <w:b/>
          <w:color w:val="000000"/>
          <w:sz w:val="28"/>
          <w:szCs w:val="28"/>
        </w:rPr>
        <w:t>（五）稿酬所得：</w:t>
      </w:r>
      <w:r w:rsidRPr="006913D8">
        <w:rPr>
          <w:rFonts w:ascii="仿宋" w:eastAsia="仿宋" w:hAnsi="仿宋" w:cs="宋体" w:hint="eastAsia"/>
          <w:color w:val="000000"/>
          <w:sz w:val="28"/>
          <w:szCs w:val="28"/>
        </w:rPr>
        <w:t>按照未减除费用（每次800元或者每次收入的20%）的收入额计算。</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w:t>
      </w:r>
      <w:r w:rsidRPr="006913D8">
        <w:rPr>
          <w:rFonts w:ascii="仿宋" w:eastAsia="仿宋" w:hAnsi="仿宋" w:cs="宋体" w:hint="eastAsia"/>
          <w:b/>
          <w:color w:val="000000"/>
          <w:sz w:val="28"/>
          <w:szCs w:val="28"/>
        </w:rPr>
        <w:t>（六）特许权使用费所得:</w:t>
      </w:r>
      <w:r w:rsidRPr="006913D8">
        <w:rPr>
          <w:rFonts w:ascii="仿宋" w:eastAsia="仿宋" w:hAnsi="仿宋" w:cs="宋体" w:hint="eastAsia"/>
          <w:color w:val="000000"/>
          <w:sz w:val="28"/>
          <w:szCs w:val="28"/>
        </w:rPr>
        <w:t>按照未减除费用（每次800元或者每次收入的20%）的收入额计算。不得减除纳税人在让渡特许权使用权过程中缴纳的有关税费。</w:t>
      </w:r>
    </w:p>
    <w:p w:rsidR="00244740" w:rsidRPr="006913D8" w:rsidRDefault="00244740" w:rsidP="00244740">
      <w:pPr>
        <w:pStyle w:val="a5"/>
        <w:snapToGrid w:val="0"/>
        <w:spacing w:line="360" w:lineRule="auto"/>
        <w:ind w:firstLineChars="196" w:firstLine="551"/>
        <w:rPr>
          <w:rFonts w:ascii="仿宋" w:eastAsia="仿宋" w:hAnsi="仿宋" w:cs="宋体" w:hint="eastAsia"/>
          <w:b/>
          <w:color w:val="000000"/>
          <w:sz w:val="28"/>
          <w:szCs w:val="28"/>
        </w:rPr>
      </w:pPr>
      <w:r w:rsidRPr="006913D8">
        <w:rPr>
          <w:rFonts w:ascii="仿宋" w:eastAsia="仿宋" w:hAnsi="仿宋" w:cs="宋体" w:hint="eastAsia"/>
          <w:b/>
          <w:color w:val="000000"/>
          <w:sz w:val="28"/>
          <w:szCs w:val="28"/>
        </w:rPr>
        <w:t>（七）利息、股息、红利所得：</w:t>
      </w:r>
      <w:r w:rsidRPr="006913D8">
        <w:rPr>
          <w:rFonts w:ascii="仿宋" w:eastAsia="仿宋" w:hAnsi="仿宋" w:cs="宋体" w:hint="eastAsia"/>
          <w:color w:val="000000"/>
          <w:sz w:val="28"/>
          <w:szCs w:val="28"/>
        </w:rPr>
        <w:t>按照收入额全额计算。不包括国债和国家发行的金融债券利息。个人储蓄存款利息所得、企业债券利息所得，全部视为纳税人实际取得所得年度的所得。</w:t>
      </w:r>
    </w:p>
    <w:p w:rsidR="00244740" w:rsidRPr="006913D8" w:rsidRDefault="00244740" w:rsidP="00244740">
      <w:pPr>
        <w:pStyle w:val="a5"/>
        <w:snapToGrid w:val="0"/>
        <w:spacing w:line="360" w:lineRule="auto"/>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 xml:space="preserve">　　</w:t>
      </w:r>
      <w:r w:rsidRPr="006913D8">
        <w:rPr>
          <w:rFonts w:ascii="仿宋" w:eastAsia="仿宋" w:hAnsi="仿宋" w:cs="宋体" w:hint="eastAsia"/>
          <w:b/>
          <w:color w:val="000000"/>
          <w:sz w:val="28"/>
          <w:szCs w:val="28"/>
        </w:rPr>
        <w:t>（八）财产租赁所得：</w:t>
      </w:r>
      <w:r w:rsidRPr="006913D8">
        <w:rPr>
          <w:rFonts w:ascii="仿宋" w:eastAsia="仿宋" w:hAnsi="仿宋" w:cs="宋体" w:hint="eastAsia"/>
          <w:color w:val="000000"/>
          <w:sz w:val="28"/>
          <w:szCs w:val="28"/>
        </w:rPr>
        <w:t>按照未减除费用（每次800元或者每次收入的20%）和修缮费用的收入额计算。不得减除纳税人在出租财产过程中缴纳的有关税费；对于纳税人一次取得跨年度财产租赁所得的，全部视为实际取得所得年度的所得。</w:t>
      </w:r>
    </w:p>
    <w:p w:rsidR="00244740" w:rsidRPr="006913D8" w:rsidRDefault="00244740" w:rsidP="00244740">
      <w:pPr>
        <w:pStyle w:val="a5"/>
        <w:snapToGrid w:val="0"/>
        <w:spacing w:line="360" w:lineRule="auto"/>
        <w:ind w:firstLine="570"/>
        <w:rPr>
          <w:rFonts w:ascii="仿宋" w:eastAsia="仿宋" w:hAnsi="仿宋" w:cs="宋体" w:hint="eastAsia"/>
          <w:color w:val="000000"/>
          <w:sz w:val="28"/>
          <w:szCs w:val="28"/>
        </w:rPr>
      </w:pPr>
      <w:r w:rsidRPr="006913D8">
        <w:rPr>
          <w:rFonts w:ascii="仿宋" w:eastAsia="仿宋" w:hAnsi="仿宋" w:cs="宋体" w:hint="eastAsia"/>
          <w:b/>
          <w:color w:val="000000"/>
          <w:sz w:val="28"/>
          <w:szCs w:val="28"/>
        </w:rPr>
        <w:t>（九）财产转让所得：</w:t>
      </w:r>
      <w:r w:rsidRPr="006913D8">
        <w:rPr>
          <w:rFonts w:ascii="仿宋" w:eastAsia="仿宋" w:hAnsi="仿宋" w:cs="宋体" w:hint="eastAsia"/>
          <w:color w:val="000000"/>
          <w:sz w:val="28"/>
          <w:szCs w:val="28"/>
        </w:rPr>
        <w:t>按照应纳税所得额计算，即按照以转让财产的收入额减除财产原值和转让财产过程中缴纳的税金及有关合理费用后的余额计算。</w:t>
      </w:r>
    </w:p>
    <w:p w:rsidR="00244740" w:rsidRPr="006913D8" w:rsidRDefault="00244740" w:rsidP="00244740">
      <w:pPr>
        <w:pStyle w:val="a5"/>
        <w:snapToGrid w:val="0"/>
        <w:spacing w:line="360" w:lineRule="auto"/>
        <w:ind w:firstLine="57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其中，个人转让房屋所得，采取核定征收个人所得税的，按照实际征收</w:t>
      </w:r>
      <w:r w:rsidRPr="006913D8">
        <w:rPr>
          <w:rFonts w:ascii="仿宋" w:eastAsia="仿宋" w:hAnsi="仿宋" w:cs="宋体" w:hint="eastAsia"/>
          <w:color w:val="000000"/>
          <w:sz w:val="28"/>
          <w:szCs w:val="28"/>
        </w:rPr>
        <w:lastRenderedPageBreak/>
        <w:t>率（1%、2%、3%）分别换算为应税所得率（5%、10%、15%），据此计算年所得。</w:t>
      </w:r>
    </w:p>
    <w:p w:rsidR="00244740" w:rsidRPr="006913D8" w:rsidRDefault="00244740" w:rsidP="00244740">
      <w:pPr>
        <w:pStyle w:val="a5"/>
        <w:snapToGrid w:val="0"/>
        <w:spacing w:line="360" w:lineRule="auto"/>
        <w:ind w:firstLine="570"/>
        <w:rPr>
          <w:rFonts w:ascii="仿宋" w:eastAsia="仿宋" w:hAnsi="仿宋" w:cs="宋体" w:hint="eastAsia"/>
          <w:color w:val="000000"/>
          <w:sz w:val="28"/>
          <w:szCs w:val="28"/>
        </w:rPr>
      </w:pPr>
      <w:r w:rsidRPr="006913D8">
        <w:rPr>
          <w:rFonts w:ascii="仿宋" w:eastAsia="仿宋" w:hAnsi="仿宋" w:cs="宋体" w:hint="eastAsia"/>
          <w:color w:val="000000"/>
          <w:sz w:val="28"/>
          <w:szCs w:val="28"/>
        </w:rPr>
        <w:t>股票转让所得，以一个纳税年度内，个人股票转让所得与损失盈亏相抵后的正数为申报所得数额，盈亏相抵为负数的，此项所得按“零”填写。</w:t>
      </w:r>
    </w:p>
    <w:p w:rsidR="00244740" w:rsidRPr="006913D8" w:rsidRDefault="00244740" w:rsidP="00244740">
      <w:pPr>
        <w:pStyle w:val="a5"/>
        <w:snapToGrid w:val="0"/>
        <w:spacing w:line="360" w:lineRule="auto"/>
        <w:ind w:firstLineChars="196" w:firstLine="551"/>
        <w:rPr>
          <w:rFonts w:ascii="仿宋" w:eastAsia="仿宋" w:hAnsi="仿宋" w:cs="宋体" w:hint="eastAsia"/>
          <w:b/>
          <w:color w:val="000000"/>
        </w:rPr>
      </w:pPr>
      <w:r w:rsidRPr="006913D8">
        <w:rPr>
          <w:rFonts w:ascii="仿宋" w:eastAsia="仿宋" w:hAnsi="仿宋" w:cs="宋体" w:hint="eastAsia"/>
          <w:b/>
          <w:color w:val="000000"/>
          <w:sz w:val="28"/>
          <w:szCs w:val="28"/>
        </w:rPr>
        <w:t>（十）偶然所得</w:t>
      </w:r>
      <w:r w:rsidRPr="006913D8">
        <w:rPr>
          <w:rFonts w:ascii="仿宋" w:eastAsia="仿宋" w:hAnsi="仿宋" w:cs="宋体" w:hint="eastAsia"/>
          <w:color w:val="000000"/>
          <w:sz w:val="28"/>
          <w:szCs w:val="28"/>
        </w:rPr>
        <w:t>：按照收入额全额计算。</w:t>
      </w:r>
    </w:p>
    <w:p w:rsidR="00244740" w:rsidRPr="006913D8" w:rsidRDefault="00244740" w:rsidP="00244740">
      <w:pPr>
        <w:pStyle w:val="a5"/>
        <w:snapToGrid w:val="0"/>
        <w:spacing w:line="360" w:lineRule="auto"/>
        <w:ind w:firstLine="570"/>
        <w:rPr>
          <w:rFonts w:ascii="仿宋" w:eastAsia="仿宋" w:hAnsi="仿宋" w:cs="宋体" w:hint="eastAsia"/>
          <w:color w:val="000000"/>
          <w:sz w:val="28"/>
          <w:szCs w:val="28"/>
        </w:rPr>
      </w:pPr>
      <w:r w:rsidRPr="006913D8">
        <w:rPr>
          <w:rFonts w:ascii="仿宋" w:eastAsia="仿宋" w:hAnsi="仿宋" w:cs="宋体" w:hint="eastAsia"/>
          <w:b/>
          <w:color w:val="000000"/>
          <w:sz w:val="28"/>
          <w:szCs w:val="28"/>
        </w:rPr>
        <w:t>（十一）经国务院财政部门确定征税的其他所得：</w:t>
      </w:r>
      <w:r w:rsidRPr="006913D8">
        <w:rPr>
          <w:rFonts w:ascii="仿宋" w:eastAsia="仿宋" w:hAnsi="仿宋" w:cs="宋体" w:hint="eastAsia"/>
          <w:color w:val="000000"/>
          <w:sz w:val="28"/>
          <w:szCs w:val="28"/>
        </w:rPr>
        <w:t>按照收入额全额计算。不包括保险赔款。</w:t>
      </w:r>
    </w:p>
    <w:p w:rsidR="00244740" w:rsidRPr="006913D8" w:rsidRDefault="00244740" w:rsidP="00244740">
      <w:pPr>
        <w:pStyle w:val="a5"/>
        <w:snapToGrid w:val="0"/>
        <w:spacing w:line="360" w:lineRule="auto"/>
        <w:ind w:firstLine="570"/>
        <w:rPr>
          <w:rFonts w:ascii="仿宋" w:eastAsia="仿宋" w:hAnsi="仿宋" w:cs="宋体"/>
          <w:color w:val="000000"/>
          <w:sz w:val="28"/>
          <w:szCs w:val="28"/>
        </w:rPr>
      </w:pPr>
      <w:r w:rsidRPr="006913D8">
        <w:rPr>
          <w:rFonts w:ascii="仿宋" w:eastAsia="仿宋" w:hAnsi="仿宋" w:cs="宋体" w:hint="eastAsia"/>
          <w:color w:val="000000"/>
          <w:sz w:val="28"/>
          <w:szCs w:val="28"/>
        </w:rPr>
        <w:t>另外，依照我国有关法律规定应予免税的各国驻华使馆、领事馆的外交代表、领事官员和其他人员的所得、中国政府参加的国际公约、签订的协议中规定免税的所得、个人所得税法实施条例第六条规定可以免税的来源于中国境外的所得，均不包括在计算年所得12万元的收入总额中。</w:t>
      </w:r>
    </w:p>
    <w:p w:rsidR="00244740" w:rsidRPr="006913D8" w:rsidRDefault="00244740" w:rsidP="00244740">
      <w:pPr>
        <w:pStyle w:val="a5"/>
        <w:snapToGrid w:val="0"/>
        <w:spacing w:line="360" w:lineRule="auto"/>
        <w:ind w:firstLine="570"/>
        <w:rPr>
          <w:rFonts w:ascii="仿宋" w:eastAsia="仿宋" w:hAnsi="仿宋"/>
        </w:rPr>
        <w:sectPr w:rsidR="00244740" w:rsidRPr="006913D8" w:rsidSect="00CE7CD1">
          <w:footerReference w:type="even" r:id="rId4"/>
          <w:footerReference w:type="default" r:id="rId5"/>
          <w:pgSz w:w="11906" w:h="16838" w:code="9"/>
          <w:pgMar w:top="1361" w:right="1361" w:bottom="1361" w:left="1361" w:header="851" w:footer="992" w:gutter="0"/>
          <w:cols w:space="425"/>
          <w:docGrid w:type="lines" w:linePitch="312"/>
        </w:sectPr>
      </w:pPr>
    </w:p>
    <w:p w:rsidR="00244740" w:rsidRPr="008B4BDD" w:rsidRDefault="00244740" w:rsidP="00244740">
      <w:pPr>
        <w:adjustRightInd w:val="0"/>
        <w:snapToGrid w:val="0"/>
        <w:ind w:firstLineChars="98" w:firstLine="207"/>
        <w:rPr>
          <w:rFonts w:ascii="宋体" w:hAnsi="宋体" w:hint="eastAsia"/>
          <w:b/>
          <w:color w:val="000000"/>
        </w:rPr>
      </w:pPr>
      <w:r w:rsidRPr="008B4BDD">
        <w:rPr>
          <w:rFonts w:ascii="宋体" w:hAnsi="宋体" w:hint="eastAsia"/>
          <w:b/>
          <w:color w:val="000000"/>
        </w:rPr>
        <w:lastRenderedPageBreak/>
        <w:t>附件</w:t>
      </w:r>
      <w:r>
        <w:rPr>
          <w:rFonts w:ascii="宋体" w:hAnsi="宋体" w:hint="eastAsia"/>
          <w:b/>
          <w:color w:val="000000"/>
        </w:rPr>
        <w:t>2</w:t>
      </w:r>
      <w:r w:rsidRPr="008B4BDD">
        <w:rPr>
          <w:rFonts w:ascii="宋体" w:hAnsi="宋体" w:hint="eastAsia"/>
          <w:b/>
          <w:color w:val="000000"/>
        </w:rPr>
        <w:t>：                                                个人所得税纳税申报表</w:t>
      </w:r>
    </w:p>
    <w:p w:rsidR="00244740" w:rsidRPr="008B4BDD" w:rsidRDefault="00244740" w:rsidP="00244740">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（适用于年所得</w:t>
      </w:r>
      <w:r w:rsidRPr="008B4BDD">
        <w:rPr>
          <w:rFonts w:ascii="宋体" w:hAnsi="宋体"/>
          <w:b/>
          <w:color w:val="000000"/>
          <w:sz w:val="18"/>
          <w:szCs w:val="18"/>
        </w:rPr>
        <w:t>12</w:t>
      </w:r>
      <w:r w:rsidRPr="008B4BDD">
        <w:rPr>
          <w:rFonts w:ascii="宋体" w:hAnsi="宋体" w:hint="eastAsia"/>
          <w:b/>
          <w:color w:val="000000"/>
          <w:sz w:val="18"/>
          <w:szCs w:val="18"/>
        </w:rPr>
        <w:t>万元以上的纳税人申报）</w:t>
      </w:r>
    </w:p>
    <w:p w:rsidR="00244740" w:rsidRPr="008B4BDD" w:rsidRDefault="00244740" w:rsidP="00244740">
      <w:pPr>
        <w:adjustRightInd w:val="0"/>
        <w:snapToGrid w:val="0"/>
        <w:jc w:val="center"/>
        <w:rPr>
          <w:rFonts w:ascii="宋体" w:hAnsi="宋体" w:hint="eastAsia"/>
          <w:b/>
          <w:color w:val="000000"/>
          <w:sz w:val="18"/>
          <w:szCs w:val="18"/>
        </w:rPr>
      </w:pPr>
    </w:p>
    <w:p w:rsidR="00244740" w:rsidRPr="008B4BDD" w:rsidRDefault="00244740" w:rsidP="00244740">
      <w:pPr>
        <w:adjustRightInd w:val="0"/>
        <w:snapToGrid w:val="0"/>
        <w:ind w:firstLineChars="147" w:firstLine="266"/>
        <w:rPr>
          <w:rFonts w:ascii="宋体" w:hAnsi="宋体" w:hint="eastAsia"/>
          <w:b/>
          <w:color w:val="000000"/>
          <w:sz w:val="18"/>
          <w:szCs w:val="18"/>
        </w:rPr>
      </w:pPr>
      <w:r w:rsidRPr="008B4BDD">
        <w:rPr>
          <w:rFonts w:ascii="宋体" w:hAnsi="宋体" w:hint="eastAsia"/>
          <w:b/>
          <w:color w:val="000000"/>
          <w:sz w:val="18"/>
          <w:szCs w:val="18"/>
        </w:rPr>
        <w:t>所得年份</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年</w:t>
      </w:r>
      <w:r w:rsidRPr="008B4BDD">
        <w:rPr>
          <w:rFonts w:ascii="宋体" w:hAnsi="宋体"/>
          <w:b/>
          <w:color w:val="000000"/>
          <w:sz w:val="18"/>
          <w:szCs w:val="18"/>
        </w:rPr>
        <w:t xml:space="preserve">                              </w:t>
      </w:r>
      <w:r w:rsidRPr="008B4BDD">
        <w:rPr>
          <w:rFonts w:ascii="宋体" w:hAnsi="宋体" w:hint="eastAsia"/>
          <w:b/>
          <w:color w:val="000000"/>
          <w:sz w:val="18"/>
          <w:szCs w:val="18"/>
        </w:rPr>
        <w:t>填表日期：</w:t>
      </w:r>
      <w:r w:rsidRPr="008B4BDD">
        <w:rPr>
          <w:rFonts w:ascii="宋体" w:hAnsi="宋体"/>
          <w:b/>
          <w:color w:val="000000"/>
          <w:sz w:val="18"/>
          <w:szCs w:val="18"/>
        </w:rPr>
        <w:t xml:space="preserve">      </w:t>
      </w:r>
      <w:r w:rsidRPr="008B4BDD">
        <w:rPr>
          <w:rFonts w:ascii="宋体" w:hAnsi="宋体" w:hint="eastAsia"/>
          <w:b/>
          <w:color w:val="000000"/>
          <w:sz w:val="18"/>
          <w:szCs w:val="18"/>
        </w:rPr>
        <w:t>年</w:t>
      </w:r>
      <w:r w:rsidRPr="008B4BDD">
        <w:rPr>
          <w:rFonts w:ascii="宋体" w:hAnsi="宋体"/>
          <w:b/>
          <w:color w:val="000000"/>
          <w:sz w:val="18"/>
          <w:szCs w:val="18"/>
        </w:rPr>
        <w:t xml:space="preserve">     </w:t>
      </w:r>
      <w:r w:rsidRPr="008B4BDD">
        <w:rPr>
          <w:rFonts w:ascii="宋体" w:hAnsi="宋体" w:hint="eastAsia"/>
          <w:b/>
          <w:color w:val="000000"/>
          <w:sz w:val="18"/>
          <w:szCs w:val="18"/>
        </w:rPr>
        <w:t>月</w:t>
      </w:r>
      <w:r w:rsidRPr="008B4BDD">
        <w:rPr>
          <w:rFonts w:ascii="宋体" w:hAnsi="宋体"/>
          <w:b/>
          <w:color w:val="000000"/>
          <w:sz w:val="18"/>
          <w:szCs w:val="18"/>
        </w:rPr>
        <w:t xml:space="preserve">    </w:t>
      </w:r>
      <w:r w:rsidRPr="008B4BDD">
        <w:rPr>
          <w:rFonts w:ascii="宋体" w:hAnsi="宋体" w:hint="eastAsia"/>
          <w:b/>
          <w:color w:val="000000"/>
          <w:sz w:val="18"/>
          <w:szCs w:val="18"/>
        </w:rPr>
        <w:t>日</w:t>
      </w:r>
      <w:r w:rsidRPr="008B4BDD">
        <w:rPr>
          <w:rFonts w:ascii="宋体" w:hAnsi="宋体"/>
          <w:b/>
          <w:color w:val="000000"/>
          <w:sz w:val="18"/>
          <w:szCs w:val="18"/>
        </w:rPr>
        <w:t xml:space="preserve">                              </w:t>
      </w:r>
      <w:r w:rsidRPr="008B4BDD">
        <w:rPr>
          <w:rFonts w:ascii="宋体" w:hAnsi="宋体" w:hint="eastAsia"/>
          <w:b/>
          <w:color w:val="000000"/>
          <w:sz w:val="18"/>
          <w:szCs w:val="18"/>
        </w:rPr>
        <w:t>金额单位：       人民币元（列至角分）</w:t>
      </w:r>
    </w:p>
    <w:tbl>
      <w:tblPr>
        <w:tblW w:w="13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9"/>
        <w:gridCol w:w="1152"/>
        <w:gridCol w:w="959"/>
        <w:gridCol w:w="6"/>
        <w:gridCol w:w="201"/>
        <w:gridCol w:w="749"/>
        <w:gridCol w:w="6"/>
        <w:gridCol w:w="1319"/>
        <w:gridCol w:w="1046"/>
        <w:gridCol w:w="599"/>
        <w:gridCol w:w="416"/>
        <w:gridCol w:w="953"/>
        <w:gridCol w:w="254"/>
        <w:gridCol w:w="256"/>
        <w:gridCol w:w="256"/>
        <w:gridCol w:w="256"/>
        <w:gridCol w:w="43"/>
        <w:gridCol w:w="214"/>
        <w:gridCol w:w="256"/>
        <w:gridCol w:w="256"/>
        <w:gridCol w:w="81"/>
        <w:gridCol w:w="145"/>
        <w:gridCol w:w="30"/>
        <w:gridCol w:w="257"/>
        <w:gridCol w:w="256"/>
        <w:gridCol w:w="307"/>
        <w:gridCol w:w="236"/>
        <w:gridCol w:w="256"/>
        <w:gridCol w:w="257"/>
        <w:gridCol w:w="192"/>
        <w:gridCol w:w="65"/>
        <w:gridCol w:w="256"/>
        <w:gridCol w:w="256"/>
        <w:gridCol w:w="231"/>
        <w:gridCol w:w="7"/>
        <w:gridCol w:w="24"/>
      </w:tblGrid>
      <w:tr w:rsidR="00244740" w:rsidRPr="008B4BDD" w:rsidTr="00B75F05">
        <w:trPr>
          <w:trHeight w:val="356"/>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纳税人姓名</w:t>
            </w:r>
          </w:p>
        </w:tc>
        <w:tc>
          <w:tcPr>
            <w:tcW w:w="1152"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国籍(地区)</w:t>
            </w:r>
          </w:p>
        </w:tc>
        <w:tc>
          <w:tcPr>
            <w:tcW w:w="74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身份证照类型</w:t>
            </w:r>
          </w:p>
        </w:tc>
        <w:tc>
          <w:tcPr>
            <w:tcW w:w="164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身份证照号码</w:t>
            </w:r>
          </w:p>
        </w:tc>
        <w:tc>
          <w:tcPr>
            <w:tcW w:w="254"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30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3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7"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5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262"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w:t>
            </w:r>
          </w:p>
        </w:tc>
        <w:tc>
          <w:tcPr>
            <w:tcW w:w="1152"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任职受雇单位税务代码</w:t>
            </w:r>
          </w:p>
        </w:tc>
        <w:tc>
          <w:tcPr>
            <w:tcW w:w="749"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任职受雇单位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所属行业</w:t>
            </w:r>
          </w:p>
        </w:tc>
        <w:tc>
          <w:tcPr>
            <w:tcW w:w="164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职务</w:t>
            </w:r>
          </w:p>
        </w:tc>
        <w:tc>
          <w:tcPr>
            <w:tcW w:w="1872" w:type="dxa"/>
            <w:gridSpan w:val="9"/>
            <w:vAlign w:val="center"/>
          </w:tcPr>
          <w:p w:rsidR="00244740" w:rsidRPr="008B4BDD" w:rsidRDefault="00244740" w:rsidP="00B75F05">
            <w:pPr>
              <w:adjustRightInd w:val="0"/>
              <w:snapToGrid w:val="0"/>
              <w:jc w:val="center"/>
              <w:rPr>
                <w:rFonts w:ascii="宋体" w:hAnsi="宋体"/>
                <w:b/>
                <w:color w:val="000000"/>
                <w:sz w:val="18"/>
                <w:szCs w:val="18"/>
              </w:rPr>
            </w:pPr>
          </w:p>
        </w:tc>
        <w:tc>
          <w:tcPr>
            <w:tcW w:w="995"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职业</w:t>
            </w:r>
          </w:p>
        </w:tc>
        <w:tc>
          <w:tcPr>
            <w:tcW w:w="1749" w:type="dxa"/>
            <w:gridSpan w:val="8"/>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在华天数</w:t>
            </w:r>
          </w:p>
        </w:tc>
        <w:tc>
          <w:tcPr>
            <w:tcW w:w="1152" w:type="dxa"/>
            <w:vAlign w:val="center"/>
          </w:tcPr>
          <w:p w:rsidR="00244740" w:rsidRPr="008B4BDD" w:rsidRDefault="00244740" w:rsidP="00B75F05">
            <w:pPr>
              <w:adjustRightInd w:val="0"/>
              <w:snapToGrid w:val="0"/>
              <w:jc w:val="center"/>
              <w:rPr>
                <w:rFonts w:ascii="宋体" w:hAnsi="宋体" w:hint="eastAsia"/>
                <w:b/>
                <w:color w:val="000000"/>
                <w:sz w:val="18"/>
                <w:szCs w:val="18"/>
              </w:rPr>
            </w:pPr>
          </w:p>
        </w:tc>
        <w:tc>
          <w:tcPr>
            <w:tcW w:w="1166" w:type="dxa"/>
            <w:gridSpan w:val="3"/>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境内有效</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联系地址</w:t>
            </w:r>
          </w:p>
        </w:tc>
        <w:tc>
          <w:tcPr>
            <w:tcW w:w="3719"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境内有效联系</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地址邮编</w:t>
            </w:r>
          </w:p>
        </w:tc>
        <w:tc>
          <w:tcPr>
            <w:tcW w:w="1872" w:type="dxa"/>
            <w:gridSpan w:val="9"/>
            <w:vAlign w:val="center"/>
          </w:tcPr>
          <w:p w:rsidR="00244740" w:rsidRPr="008B4BDD" w:rsidRDefault="00244740" w:rsidP="00B75F05">
            <w:pPr>
              <w:adjustRightInd w:val="0"/>
              <w:snapToGrid w:val="0"/>
              <w:jc w:val="center"/>
              <w:rPr>
                <w:rFonts w:ascii="宋体" w:hAnsi="宋体"/>
                <w:b/>
                <w:color w:val="000000"/>
                <w:sz w:val="18"/>
                <w:szCs w:val="18"/>
              </w:rPr>
            </w:pPr>
          </w:p>
        </w:tc>
        <w:tc>
          <w:tcPr>
            <w:tcW w:w="995" w:type="dxa"/>
            <w:gridSpan w:val="5"/>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联系电话</w:t>
            </w:r>
          </w:p>
        </w:tc>
        <w:tc>
          <w:tcPr>
            <w:tcW w:w="1749" w:type="dxa"/>
            <w:gridSpan w:val="8"/>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40"/>
          <w:jc w:val="center"/>
        </w:trPr>
        <w:tc>
          <w:tcPr>
            <w:tcW w:w="1579" w:type="dxa"/>
            <w:shd w:val="clear" w:color="auto" w:fill="E6E6E6"/>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此行由取得经营所得的纳税人填写</w:t>
            </w:r>
          </w:p>
        </w:tc>
        <w:tc>
          <w:tcPr>
            <w:tcW w:w="1152" w:type="dxa"/>
            <w:shd w:val="clear" w:color="auto" w:fill="E6E6E6"/>
            <w:tcMar>
              <w:left w:w="0" w:type="dxa"/>
              <w:right w:w="0" w:type="dxa"/>
            </w:tcMar>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经营单位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纳税人识别号</w:t>
            </w:r>
          </w:p>
        </w:tc>
        <w:tc>
          <w:tcPr>
            <w:tcW w:w="1915" w:type="dxa"/>
            <w:gridSpan w:val="4"/>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c>
          <w:tcPr>
            <w:tcW w:w="2970" w:type="dxa"/>
            <w:gridSpan w:val="4"/>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c>
          <w:tcPr>
            <w:tcW w:w="1369" w:type="dxa"/>
            <w:gridSpan w:val="2"/>
            <w:shd w:val="clear" w:color="auto" w:fill="E6E6E6"/>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经营单位</w:t>
            </w:r>
          </w:p>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纳税人名称</w:t>
            </w:r>
          </w:p>
        </w:tc>
        <w:tc>
          <w:tcPr>
            <w:tcW w:w="4616" w:type="dxa"/>
            <w:gridSpan w:val="22"/>
            <w:shd w:val="clear" w:color="auto" w:fill="E6E6E6"/>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1"/>
          <w:wAfter w:w="24" w:type="dxa"/>
          <w:trHeight w:hRule="exact" w:val="284"/>
          <w:jc w:val="center"/>
        </w:trPr>
        <w:tc>
          <w:tcPr>
            <w:tcW w:w="2731" w:type="dxa"/>
            <w:gridSpan w:val="2"/>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所得项目</w:t>
            </w:r>
          </w:p>
        </w:tc>
        <w:tc>
          <w:tcPr>
            <w:tcW w:w="3240" w:type="dxa"/>
            <w:gridSpan w:val="6"/>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 xml:space="preserve">年所得额  </w:t>
            </w:r>
          </w:p>
        </w:tc>
        <w:tc>
          <w:tcPr>
            <w:tcW w:w="1046" w:type="dxa"/>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应纳税</w:t>
            </w:r>
          </w:p>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所得额</w:t>
            </w:r>
          </w:p>
        </w:tc>
        <w:tc>
          <w:tcPr>
            <w:tcW w:w="1015" w:type="dxa"/>
            <w:gridSpan w:val="2"/>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应纳税额</w:t>
            </w:r>
          </w:p>
        </w:tc>
        <w:tc>
          <w:tcPr>
            <w:tcW w:w="953" w:type="dxa"/>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已缴（扣）税额</w:t>
            </w:r>
          </w:p>
        </w:tc>
        <w:tc>
          <w:tcPr>
            <w:tcW w:w="1065" w:type="dxa"/>
            <w:gridSpan w:val="5"/>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抵扣税额</w:t>
            </w:r>
          </w:p>
        </w:tc>
        <w:tc>
          <w:tcPr>
            <w:tcW w:w="952" w:type="dxa"/>
            <w:gridSpan w:val="5"/>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减免税额</w:t>
            </w:r>
          </w:p>
        </w:tc>
        <w:tc>
          <w:tcPr>
            <w:tcW w:w="850" w:type="dxa"/>
            <w:gridSpan w:val="4"/>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应补</w:t>
            </w:r>
          </w:p>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税额</w:t>
            </w:r>
          </w:p>
        </w:tc>
        <w:tc>
          <w:tcPr>
            <w:tcW w:w="941" w:type="dxa"/>
            <w:gridSpan w:val="4"/>
            <w:vMerge w:val="restart"/>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应退税额</w:t>
            </w:r>
          </w:p>
        </w:tc>
        <w:tc>
          <w:tcPr>
            <w:tcW w:w="815" w:type="dxa"/>
            <w:gridSpan w:val="5"/>
            <w:vMerge w:val="restart"/>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备注</w:t>
            </w:r>
          </w:p>
        </w:tc>
      </w:tr>
      <w:tr w:rsidR="00244740" w:rsidRPr="008B4BDD" w:rsidTr="00B75F05">
        <w:trPr>
          <w:gridAfter w:val="1"/>
          <w:wAfter w:w="24" w:type="dxa"/>
          <w:trHeight w:hRule="exact" w:val="284"/>
          <w:jc w:val="center"/>
        </w:trPr>
        <w:tc>
          <w:tcPr>
            <w:tcW w:w="2731" w:type="dxa"/>
            <w:gridSpan w:val="2"/>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65"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境内</w:t>
            </w: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境外</w:t>
            </w:r>
          </w:p>
        </w:tc>
        <w:tc>
          <w:tcPr>
            <w:tcW w:w="1319" w:type="dxa"/>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合计</w:t>
            </w:r>
          </w:p>
        </w:tc>
        <w:tc>
          <w:tcPr>
            <w:tcW w:w="1046" w:type="dxa"/>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1015" w:type="dxa"/>
            <w:gridSpan w:val="2"/>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53" w:type="dxa"/>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1065"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52"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850" w:type="dxa"/>
            <w:gridSpan w:val="4"/>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941" w:type="dxa"/>
            <w:gridSpan w:val="4"/>
            <w:vMerge/>
            <w:vAlign w:val="center"/>
          </w:tcPr>
          <w:p w:rsidR="00244740" w:rsidRPr="008B4BDD" w:rsidRDefault="00244740" w:rsidP="00B75F05">
            <w:pPr>
              <w:adjustRightInd w:val="0"/>
              <w:snapToGrid w:val="0"/>
              <w:jc w:val="left"/>
              <w:rPr>
                <w:rFonts w:ascii="宋体" w:hAnsi="宋体"/>
                <w:b/>
                <w:color w:val="000000"/>
                <w:sz w:val="18"/>
                <w:szCs w:val="18"/>
              </w:rPr>
            </w:pPr>
          </w:p>
        </w:tc>
        <w:tc>
          <w:tcPr>
            <w:tcW w:w="815" w:type="dxa"/>
            <w:gridSpan w:val="5"/>
            <w:vMerge/>
            <w:vAlign w:val="center"/>
          </w:tcPr>
          <w:p w:rsidR="00244740" w:rsidRPr="008B4BDD" w:rsidRDefault="00244740" w:rsidP="00B75F05">
            <w:pPr>
              <w:adjustRightInd w:val="0"/>
              <w:snapToGrid w:val="0"/>
              <w:jc w:val="left"/>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w:t>
            </w:r>
            <w:r w:rsidRPr="008B4BDD">
              <w:rPr>
                <w:rFonts w:ascii="宋体" w:hAnsi="宋体" w:hint="eastAsia"/>
                <w:b/>
                <w:color w:val="000000"/>
                <w:sz w:val="18"/>
                <w:szCs w:val="18"/>
              </w:rPr>
              <w:t>、工资、薪金所得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hint="eastAsia"/>
                <w:b/>
                <w:color w:val="000000"/>
                <w:sz w:val="18"/>
                <w:szCs w:val="18"/>
              </w:rPr>
            </w:pPr>
            <w:r w:rsidRPr="008B4BDD">
              <w:rPr>
                <w:rFonts w:ascii="宋体" w:hAnsi="宋体"/>
                <w:b/>
                <w:color w:val="000000"/>
                <w:sz w:val="18"/>
                <w:szCs w:val="18"/>
              </w:rPr>
              <w:t>2</w:t>
            </w:r>
            <w:r w:rsidRPr="008B4BDD">
              <w:rPr>
                <w:rFonts w:ascii="宋体" w:hAnsi="宋体" w:hint="eastAsia"/>
                <w:b/>
                <w:color w:val="000000"/>
                <w:sz w:val="18"/>
                <w:szCs w:val="18"/>
              </w:rPr>
              <w:t>、</w:t>
            </w:r>
            <w:r w:rsidRPr="008B4BDD">
              <w:rPr>
                <w:rFonts w:ascii="宋体" w:hAnsi="宋体" w:hint="eastAsia"/>
                <w:b/>
                <w:color w:val="000000"/>
                <w:spacing w:val="-6"/>
                <w:sz w:val="18"/>
                <w:szCs w:val="18"/>
              </w:rPr>
              <w:t>个体工商户的生产、经营所得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300"/>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3</w:t>
            </w:r>
            <w:r w:rsidRPr="008B4BDD">
              <w:rPr>
                <w:rFonts w:ascii="宋体" w:hAnsi="宋体" w:hint="eastAsia"/>
                <w:b/>
                <w:color w:val="000000"/>
                <w:sz w:val="18"/>
                <w:szCs w:val="18"/>
              </w:rPr>
              <w:t>、对企事业单位的承包经营、承租经营所得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4</w:t>
            </w:r>
            <w:r w:rsidRPr="008B4BDD">
              <w:rPr>
                <w:rFonts w:ascii="宋体" w:hAnsi="宋体" w:hint="eastAsia"/>
                <w:b/>
                <w:color w:val="000000"/>
                <w:sz w:val="18"/>
                <w:szCs w:val="18"/>
              </w:rPr>
              <w:t>、劳务报酬所得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5</w:t>
            </w:r>
            <w:r w:rsidRPr="008B4BDD">
              <w:rPr>
                <w:rFonts w:ascii="宋体" w:hAnsi="宋体" w:hint="eastAsia"/>
                <w:b/>
                <w:color w:val="000000"/>
                <w:sz w:val="18"/>
                <w:szCs w:val="18"/>
              </w:rPr>
              <w:t>、稿酬所得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6</w:t>
            </w:r>
            <w:r w:rsidRPr="008B4BDD">
              <w:rPr>
                <w:rFonts w:ascii="宋体" w:hAnsi="宋体" w:hint="eastAsia"/>
                <w:b/>
                <w:color w:val="000000"/>
                <w:sz w:val="18"/>
                <w:szCs w:val="18"/>
              </w:rPr>
              <w:t>、特许权使用费所得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7</w:t>
            </w:r>
            <w:r w:rsidRPr="008B4BDD">
              <w:rPr>
                <w:rFonts w:ascii="宋体" w:hAnsi="宋体" w:hint="eastAsia"/>
                <w:b/>
                <w:color w:val="000000"/>
                <w:sz w:val="18"/>
                <w:szCs w:val="18"/>
              </w:rPr>
              <w:t>、利息、股息、红利所得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8</w:t>
            </w:r>
            <w:r w:rsidRPr="008B4BDD">
              <w:rPr>
                <w:rFonts w:ascii="宋体" w:hAnsi="宋体" w:hint="eastAsia"/>
                <w:b/>
                <w:color w:val="000000"/>
                <w:sz w:val="18"/>
                <w:szCs w:val="18"/>
              </w:rPr>
              <w:t xml:space="preserve">、财产租赁所得 </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9</w:t>
            </w:r>
            <w:r w:rsidRPr="008B4BDD">
              <w:rPr>
                <w:rFonts w:ascii="宋体" w:hAnsi="宋体" w:hint="eastAsia"/>
                <w:b/>
                <w:color w:val="000000"/>
                <w:sz w:val="18"/>
                <w:szCs w:val="18"/>
              </w:rPr>
              <w:t>、财产转让所得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 xml:space="preserve">     其中：股票转让所得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hint="eastAsia"/>
                <w:b/>
                <w:color w:val="000000"/>
                <w:sz w:val="18"/>
                <w:szCs w:val="18"/>
              </w:rPr>
            </w:pPr>
            <w:r w:rsidRPr="008B4BDD">
              <w:rPr>
                <w:rFonts w:ascii="宋体" w:hAnsi="宋体" w:hint="eastAsia"/>
                <w:b/>
                <w:color w:val="000000"/>
                <w:sz w:val="18"/>
                <w:szCs w:val="18"/>
              </w:rPr>
              <w:t>—</w:t>
            </w: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w:t>
            </w: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 xml:space="preserve">           个人房屋转让所得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10</w:t>
            </w:r>
            <w:r w:rsidRPr="008B4BDD">
              <w:rPr>
                <w:rFonts w:ascii="宋体" w:hAnsi="宋体" w:hint="eastAsia"/>
                <w:b/>
                <w:color w:val="000000"/>
                <w:sz w:val="18"/>
                <w:szCs w:val="18"/>
              </w:rPr>
              <w:t>、偶然所得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hint="eastAsia"/>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b/>
                <w:color w:val="000000"/>
                <w:sz w:val="18"/>
                <w:szCs w:val="18"/>
              </w:rPr>
              <w:t>11</w:t>
            </w:r>
            <w:r w:rsidRPr="008B4BDD">
              <w:rPr>
                <w:rFonts w:ascii="宋体" w:hAnsi="宋体" w:hint="eastAsia"/>
                <w:b/>
                <w:color w:val="000000"/>
                <w:sz w:val="18"/>
                <w:szCs w:val="18"/>
              </w:rPr>
              <w:t>、其他所得</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hRule="exact" w:val="301"/>
          <w:jc w:val="center"/>
        </w:trPr>
        <w:tc>
          <w:tcPr>
            <w:tcW w:w="2731" w:type="dxa"/>
            <w:gridSpan w:val="2"/>
            <w:vAlign w:val="center"/>
          </w:tcPr>
          <w:p w:rsidR="00244740" w:rsidRPr="008B4BDD" w:rsidRDefault="00244740" w:rsidP="00B75F05">
            <w:pPr>
              <w:adjustRightInd w:val="0"/>
              <w:snapToGrid w:val="0"/>
              <w:jc w:val="center"/>
              <w:rPr>
                <w:rFonts w:ascii="宋体" w:hAnsi="宋体"/>
                <w:b/>
                <w:color w:val="000000"/>
                <w:sz w:val="18"/>
                <w:szCs w:val="18"/>
              </w:rPr>
            </w:pPr>
            <w:r w:rsidRPr="008B4BDD">
              <w:rPr>
                <w:rFonts w:ascii="宋体" w:hAnsi="宋体" w:hint="eastAsia"/>
                <w:b/>
                <w:color w:val="000000"/>
                <w:sz w:val="18"/>
                <w:szCs w:val="18"/>
              </w:rPr>
              <w:t>合</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计    </w:t>
            </w:r>
          </w:p>
        </w:tc>
        <w:tc>
          <w:tcPr>
            <w:tcW w:w="959"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956" w:type="dxa"/>
            <w:gridSpan w:val="3"/>
            <w:vAlign w:val="center"/>
          </w:tcPr>
          <w:p w:rsidR="00244740" w:rsidRPr="008B4BDD" w:rsidRDefault="00244740" w:rsidP="00B75F05">
            <w:pPr>
              <w:adjustRightInd w:val="0"/>
              <w:snapToGrid w:val="0"/>
              <w:jc w:val="center"/>
              <w:rPr>
                <w:rFonts w:ascii="宋体" w:hAnsi="宋体"/>
                <w:b/>
                <w:color w:val="000000"/>
                <w:sz w:val="18"/>
                <w:szCs w:val="18"/>
              </w:rPr>
            </w:pPr>
          </w:p>
        </w:tc>
        <w:tc>
          <w:tcPr>
            <w:tcW w:w="132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1046"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15" w:type="dxa"/>
            <w:gridSpan w:val="2"/>
            <w:vAlign w:val="center"/>
          </w:tcPr>
          <w:p w:rsidR="00244740" w:rsidRPr="008B4BDD" w:rsidRDefault="00244740" w:rsidP="00B75F05">
            <w:pPr>
              <w:adjustRightInd w:val="0"/>
              <w:snapToGrid w:val="0"/>
              <w:jc w:val="center"/>
              <w:rPr>
                <w:rFonts w:ascii="宋体" w:hAnsi="宋体"/>
                <w:b/>
                <w:color w:val="000000"/>
                <w:sz w:val="18"/>
                <w:szCs w:val="18"/>
              </w:rPr>
            </w:pPr>
          </w:p>
        </w:tc>
        <w:tc>
          <w:tcPr>
            <w:tcW w:w="953" w:type="dxa"/>
            <w:vAlign w:val="center"/>
          </w:tcPr>
          <w:p w:rsidR="00244740" w:rsidRPr="008B4BDD" w:rsidRDefault="00244740" w:rsidP="00B75F05">
            <w:pPr>
              <w:adjustRightInd w:val="0"/>
              <w:snapToGrid w:val="0"/>
              <w:jc w:val="center"/>
              <w:rPr>
                <w:rFonts w:ascii="宋体" w:hAnsi="宋体"/>
                <w:b/>
                <w:color w:val="000000"/>
                <w:sz w:val="18"/>
                <w:szCs w:val="18"/>
              </w:rPr>
            </w:pPr>
          </w:p>
        </w:tc>
        <w:tc>
          <w:tcPr>
            <w:tcW w:w="1065"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952" w:type="dxa"/>
            <w:gridSpan w:val="5"/>
            <w:vAlign w:val="center"/>
          </w:tcPr>
          <w:p w:rsidR="00244740" w:rsidRPr="008B4BDD" w:rsidRDefault="00244740" w:rsidP="00B75F05">
            <w:pPr>
              <w:adjustRightInd w:val="0"/>
              <w:snapToGrid w:val="0"/>
              <w:jc w:val="center"/>
              <w:rPr>
                <w:rFonts w:ascii="宋体" w:hAnsi="宋体"/>
                <w:b/>
                <w:color w:val="000000"/>
                <w:sz w:val="18"/>
                <w:szCs w:val="18"/>
              </w:rPr>
            </w:pPr>
          </w:p>
        </w:tc>
        <w:tc>
          <w:tcPr>
            <w:tcW w:w="850"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941"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c>
          <w:tcPr>
            <w:tcW w:w="808" w:type="dxa"/>
            <w:gridSpan w:val="4"/>
            <w:vAlign w:val="center"/>
          </w:tcPr>
          <w:p w:rsidR="00244740" w:rsidRPr="008B4BDD" w:rsidRDefault="00244740" w:rsidP="00B75F05">
            <w:pPr>
              <w:adjustRightInd w:val="0"/>
              <w:snapToGrid w:val="0"/>
              <w:jc w:val="center"/>
              <w:rPr>
                <w:rFonts w:ascii="宋体" w:hAnsi="宋体"/>
                <w:b/>
                <w:color w:val="000000"/>
                <w:sz w:val="18"/>
                <w:szCs w:val="18"/>
              </w:rPr>
            </w:pPr>
          </w:p>
        </w:tc>
      </w:tr>
      <w:tr w:rsidR="00244740" w:rsidRPr="008B4BDD" w:rsidTr="00B75F05">
        <w:trPr>
          <w:gridAfter w:val="2"/>
          <w:wAfter w:w="31" w:type="dxa"/>
          <w:trHeight w:val="515"/>
          <w:jc w:val="center"/>
        </w:trPr>
        <w:tc>
          <w:tcPr>
            <w:tcW w:w="13601" w:type="dxa"/>
            <w:gridSpan w:val="34"/>
            <w:vAlign w:val="center"/>
          </w:tcPr>
          <w:p w:rsidR="00244740" w:rsidRPr="008B4BDD" w:rsidRDefault="00244740" w:rsidP="00B75F05">
            <w:pPr>
              <w:adjustRightInd w:val="0"/>
              <w:snapToGrid w:val="0"/>
              <w:jc w:val="left"/>
              <w:rPr>
                <w:rFonts w:ascii="宋体" w:hAnsi="宋体" w:hint="eastAsia"/>
                <w:b/>
                <w:color w:val="000000"/>
                <w:sz w:val="18"/>
                <w:szCs w:val="18"/>
              </w:rPr>
            </w:pPr>
            <w:r w:rsidRPr="008B4BDD">
              <w:rPr>
                <w:rFonts w:ascii="宋体" w:hAnsi="宋体" w:hint="eastAsia"/>
                <w:b/>
                <w:color w:val="000000"/>
                <w:sz w:val="18"/>
                <w:szCs w:val="18"/>
              </w:rPr>
              <w:t>我声明，此纳税申报表是根据《中华人民共和国个人所得税法》及有关法律、法规的规定填报的，我保证它是真实的、可靠的、完整的。</w:t>
            </w:r>
          </w:p>
          <w:p w:rsidR="00244740" w:rsidRPr="008B4BDD" w:rsidRDefault="00244740" w:rsidP="00B75F05">
            <w:pPr>
              <w:adjustRightInd w:val="0"/>
              <w:snapToGrid w:val="0"/>
              <w:jc w:val="left"/>
              <w:rPr>
                <w:rFonts w:ascii="宋体" w:hAnsi="宋体"/>
                <w:b/>
                <w:color w:val="000000"/>
                <w:sz w:val="18"/>
                <w:szCs w:val="18"/>
              </w:rPr>
            </w:pPr>
            <w:r w:rsidRPr="008B4BDD">
              <w:rPr>
                <w:rFonts w:ascii="宋体" w:hAnsi="宋体" w:hint="eastAsia"/>
                <w:b/>
                <w:color w:val="000000"/>
                <w:sz w:val="18"/>
                <w:szCs w:val="18"/>
              </w:rPr>
              <w:t>纳税人</w:t>
            </w:r>
            <w:r w:rsidRPr="008B4BDD">
              <w:rPr>
                <w:rFonts w:ascii="宋体" w:hAnsi="宋体"/>
                <w:b/>
                <w:color w:val="000000"/>
                <w:sz w:val="18"/>
                <w:szCs w:val="18"/>
              </w:rPr>
              <w:t>(</w:t>
            </w:r>
            <w:r w:rsidRPr="008B4BDD">
              <w:rPr>
                <w:rFonts w:ascii="宋体" w:hAnsi="宋体" w:hint="eastAsia"/>
                <w:b/>
                <w:color w:val="000000"/>
                <w:sz w:val="18"/>
                <w:szCs w:val="18"/>
              </w:rPr>
              <w:t>签字</w:t>
            </w:r>
            <w:r w:rsidRPr="008B4BDD">
              <w:rPr>
                <w:rFonts w:ascii="宋体" w:hAnsi="宋体"/>
                <w:b/>
                <w:color w:val="000000"/>
                <w:sz w:val="18"/>
                <w:szCs w:val="18"/>
              </w:rPr>
              <w:t>)</w:t>
            </w:r>
          </w:p>
        </w:tc>
      </w:tr>
      <w:tr w:rsidR="00244740" w:rsidRPr="008B4BDD" w:rsidTr="00B75F05">
        <w:trPr>
          <w:gridAfter w:val="2"/>
          <w:wAfter w:w="31" w:type="dxa"/>
          <w:trHeight w:val="231"/>
          <w:jc w:val="center"/>
        </w:trPr>
        <w:tc>
          <w:tcPr>
            <w:tcW w:w="13601" w:type="dxa"/>
            <w:gridSpan w:val="34"/>
            <w:vAlign w:val="center"/>
          </w:tcPr>
          <w:p w:rsidR="00244740" w:rsidRPr="008B4BDD" w:rsidRDefault="00244740" w:rsidP="00B75F05">
            <w:pPr>
              <w:adjustRightInd w:val="0"/>
              <w:snapToGrid w:val="0"/>
              <w:rPr>
                <w:rFonts w:ascii="宋体" w:hAnsi="宋体" w:hint="eastAsia"/>
                <w:b/>
                <w:color w:val="000000"/>
                <w:sz w:val="18"/>
                <w:szCs w:val="18"/>
              </w:rPr>
            </w:pPr>
            <w:r w:rsidRPr="008B4BDD">
              <w:rPr>
                <w:rFonts w:ascii="宋体" w:hAnsi="宋体" w:hint="eastAsia"/>
                <w:b/>
                <w:color w:val="000000"/>
                <w:sz w:val="18"/>
                <w:szCs w:val="18"/>
              </w:rPr>
              <w:t xml:space="preserve">代理人 </w:t>
            </w:r>
            <w:r w:rsidRPr="008B4BDD">
              <w:rPr>
                <w:rFonts w:ascii="宋体" w:hAnsi="宋体"/>
                <w:b/>
                <w:color w:val="000000"/>
                <w:sz w:val="18"/>
                <w:szCs w:val="18"/>
              </w:rPr>
              <w:t>(</w:t>
            </w:r>
            <w:r w:rsidRPr="008B4BDD">
              <w:rPr>
                <w:rFonts w:ascii="宋体" w:hAnsi="宋体" w:hint="eastAsia"/>
                <w:b/>
                <w:color w:val="000000"/>
                <w:sz w:val="18"/>
                <w:szCs w:val="18"/>
              </w:rPr>
              <w:t>签章)</w:t>
            </w:r>
            <w:r w:rsidRPr="008B4BDD">
              <w:rPr>
                <w:rFonts w:ascii="宋体" w:hAnsi="宋体"/>
                <w:b/>
                <w:color w:val="000000"/>
                <w:sz w:val="18"/>
                <w:szCs w:val="18"/>
              </w:rPr>
              <w:t>:</w:t>
            </w:r>
            <w:r w:rsidRPr="008B4BDD">
              <w:rPr>
                <w:rFonts w:ascii="宋体" w:hAnsi="宋体" w:hint="eastAsia"/>
                <w:b/>
                <w:color w:val="000000"/>
                <w:sz w:val="18"/>
                <w:szCs w:val="18"/>
              </w:rPr>
              <w:t xml:space="preserve">                                                                     联系电话</w:t>
            </w:r>
            <w:r w:rsidRPr="008B4BDD">
              <w:rPr>
                <w:rFonts w:ascii="宋体" w:hAnsi="宋体"/>
                <w:b/>
                <w:color w:val="000000"/>
                <w:sz w:val="18"/>
                <w:szCs w:val="18"/>
              </w:rPr>
              <w:t>:</w:t>
            </w:r>
          </w:p>
        </w:tc>
      </w:tr>
    </w:tbl>
    <w:p w:rsidR="00244740" w:rsidRDefault="00244740" w:rsidP="00244740">
      <w:pPr>
        <w:adjustRightInd w:val="0"/>
        <w:snapToGrid w:val="0"/>
        <w:ind w:firstLineChars="98" w:firstLine="177"/>
        <w:rPr>
          <w:rFonts w:ascii="宋体" w:hAnsi="宋体"/>
          <w:b/>
          <w:color w:val="000000"/>
          <w:sz w:val="18"/>
          <w:szCs w:val="18"/>
        </w:rPr>
        <w:sectPr w:rsidR="00244740" w:rsidSect="00CE7CD1">
          <w:pgSz w:w="16838" w:h="11906" w:orient="landscape" w:code="9"/>
          <w:pgMar w:top="1361" w:right="1361" w:bottom="1361" w:left="1361" w:header="851" w:footer="992" w:gutter="0"/>
          <w:cols w:space="425"/>
          <w:docGrid w:type="linesAndChars" w:linePitch="312"/>
        </w:sectPr>
      </w:pPr>
      <w:r w:rsidRPr="008B4BDD">
        <w:rPr>
          <w:rFonts w:ascii="宋体" w:hAnsi="宋体" w:hint="eastAsia"/>
          <w:b/>
          <w:color w:val="000000"/>
          <w:sz w:val="18"/>
          <w:szCs w:val="18"/>
        </w:rPr>
        <w:t>税务机关受理人（签字）：</w:t>
      </w:r>
      <w:r w:rsidRPr="008B4BDD">
        <w:rPr>
          <w:rFonts w:ascii="宋体" w:hAnsi="宋体"/>
          <w:b/>
          <w:color w:val="000000"/>
          <w:sz w:val="18"/>
          <w:szCs w:val="18"/>
        </w:rPr>
        <w:t xml:space="preserve">                          </w:t>
      </w:r>
      <w:r w:rsidRPr="008B4BDD">
        <w:rPr>
          <w:rFonts w:ascii="宋体" w:hAnsi="宋体" w:hint="eastAsia"/>
          <w:b/>
          <w:color w:val="000000"/>
          <w:sz w:val="18"/>
          <w:szCs w:val="18"/>
        </w:rPr>
        <w:t>税务机关受理时间：</w:t>
      </w:r>
      <w:r w:rsidRPr="008B4BDD">
        <w:rPr>
          <w:rFonts w:ascii="宋体" w:hAnsi="宋体"/>
          <w:b/>
          <w:color w:val="000000"/>
          <w:sz w:val="18"/>
          <w:szCs w:val="18"/>
        </w:rPr>
        <w:t xml:space="preserve">        </w:t>
      </w:r>
      <w:r w:rsidRPr="008B4BDD">
        <w:rPr>
          <w:rFonts w:ascii="宋体" w:hAnsi="宋体" w:hint="eastAsia"/>
          <w:b/>
          <w:color w:val="000000"/>
          <w:sz w:val="18"/>
          <w:szCs w:val="18"/>
        </w:rPr>
        <w:t>年</w:t>
      </w:r>
      <w:r w:rsidRPr="008B4BDD">
        <w:rPr>
          <w:rFonts w:ascii="宋体" w:hAnsi="宋体"/>
          <w:b/>
          <w:color w:val="000000"/>
          <w:sz w:val="18"/>
          <w:szCs w:val="18"/>
        </w:rPr>
        <w:t xml:space="preserve">    </w:t>
      </w:r>
      <w:r w:rsidRPr="008B4BDD">
        <w:rPr>
          <w:rFonts w:ascii="宋体" w:hAnsi="宋体" w:hint="eastAsia"/>
          <w:b/>
          <w:color w:val="000000"/>
          <w:sz w:val="18"/>
          <w:szCs w:val="18"/>
        </w:rPr>
        <w:t>月</w:t>
      </w:r>
      <w:r w:rsidRPr="008B4BDD">
        <w:rPr>
          <w:rFonts w:ascii="宋体" w:hAnsi="宋体"/>
          <w:b/>
          <w:color w:val="000000"/>
          <w:sz w:val="18"/>
          <w:szCs w:val="18"/>
        </w:rPr>
        <w:t xml:space="preserve">    </w:t>
      </w:r>
      <w:r w:rsidRPr="008B4BDD">
        <w:rPr>
          <w:rFonts w:ascii="宋体" w:hAnsi="宋体" w:hint="eastAsia"/>
          <w:b/>
          <w:color w:val="000000"/>
          <w:sz w:val="18"/>
          <w:szCs w:val="18"/>
        </w:rPr>
        <w:t>日</w:t>
      </w:r>
      <w:r w:rsidRPr="008B4BDD">
        <w:rPr>
          <w:rFonts w:ascii="宋体" w:hAnsi="宋体"/>
          <w:b/>
          <w:color w:val="000000"/>
          <w:sz w:val="18"/>
          <w:szCs w:val="18"/>
        </w:rPr>
        <w:t xml:space="preserve">          </w:t>
      </w:r>
      <w:r w:rsidRPr="008B4BDD">
        <w:rPr>
          <w:rFonts w:ascii="宋体" w:hAnsi="宋体" w:hint="eastAsia"/>
          <w:b/>
          <w:color w:val="000000"/>
          <w:sz w:val="18"/>
          <w:szCs w:val="18"/>
        </w:rPr>
        <w:t xml:space="preserve">    </w:t>
      </w:r>
      <w:r w:rsidRPr="008B4BDD">
        <w:rPr>
          <w:rFonts w:ascii="宋体" w:hAnsi="宋体"/>
          <w:b/>
          <w:color w:val="000000"/>
          <w:sz w:val="18"/>
          <w:szCs w:val="18"/>
        </w:rPr>
        <w:t xml:space="preserve">       </w:t>
      </w:r>
      <w:r w:rsidRPr="008B4BDD">
        <w:rPr>
          <w:rFonts w:ascii="宋体" w:hAnsi="宋体" w:hint="eastAsia"/>
          <w:b/>
          <w:color w:val="000000"/>
          <w:sz w:val="18"/>
          <w:szCs w:val="18"/>
        </w:rPr>
        <w:t>受理申报税务机关名称（盖章）：</w:t>
      </w:r>
    </w:p>
    <w:p w:rsidR="00244740" w:rsidRPr="00742C29" w:rsidRDefault="00244740" w:rsidP="00244740">
      <w:pPr>
        <w:adjustRightInd w:val="0"/>
        <w:snapToGrid w:val="0"/>
        <w:jc w:val="center"/>
        <w:rPr>
          <w:rFonts w:ascii="华文中宋" w:eastAsia="华文中宋" w:hAnsi="华文中宋" w:hint="eastAsia"/>
          <w:b/>
          <w:color w:val="000000"/>
          <w:sz w:val="32"/>
          <w:szCs w:val="32"/>
        </w:rPr>
      </w:pPr>
      <w:r w:rsidRPr="00742C29">
        <w:rPr>
          <w:rFonts w:ascii="华文中宋" w:eastAsia="华文中宋" w:hAnsi="华文中宋" w:hint="eastAsia"/>
          <w:b/>
          <w:color w:val="000000"/>
          <w:sz w:val="32"/>
          <w:szCs w:val="32"/>
        </w:rPr>
        <w:lastRenderedPageBreak/>
        <w:t>填  表  须  知</w:t>
      </w:r>
    </w:p>
    <w:p w:rsidR="00244740" w:rsidRPr="008B4BDD" w:rsidRDefault="00244740" w:rsidP="00244740">
      <w:pPr>
        <w:adjustRightInd w:val="0"/>
        <w:snapToGrid w:val="0"/>
        <w:jc w:val="center"/>
        <w:rPr>
          <w:rFonts w:ascii="宋体" w:hAnsi="宋体" w:hint="eastAsia"/>
          <w:b/>
          <w:color w:val="000000"/>
          <w:sz w:val="24"/>
        </w:rPr>
      </w:pP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一、本表根据《中华人民共和国个人所得税法》及其实施条例和《个人所得税自行纳税申报办法</w:t>
      </w:r>
      <w:r w:rsidRPr="006913D8">
        <w:rPr>
          <w:rFonts w:ascii="仿宋" w:eastAsia="仿宋" w:hAnsi="仿宋"/>
          <w:color w:val="000000"/>
          <w:sz w:val="28"/>
          <w:szCs w:val="28"/>
        </w:rPr>
        <w:t>(试行)》制定，适用于年所得12万元以上纳税人的年度自行申报。</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二、负有纳税义务的个人，可以由本人或者委托他人于纳税年度终了后</w:t>
      </w:r>
      <w:r w:rsidRPr="006913D8">
        <w:rPr>
          <w:rFonts w:ascii="仿宋" w:eastAsia="仿宋" w:hAnsi="仿宋"/>
          <w:color w:val="000000"/>
          <w:sz w:val="28"/>
          <w:szCs w:val="28"/>
        </w:rPr>
        <w:t>3个月以内向主管税务机关报送本表。不能按照规定期限报送本表时，应当在规定的报送期限内提出申请，经当地税务机关批准，可以适当延期。</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三、填写本表应当使用中文，也可以同时用中、外两种文字填写。</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四、本表各栏的填写说明如下：</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所得年份</w:t>
      </w:r>
      <w:r w:rsidRPr="006913D8">
        <w:rPr>
          <w:rFonts w:ascii="仿宋" w:eastAsia="仿宋" w:hAnsi="仿宋"/>
          <w:color w:val="000000"/>
          <w:sz w:val="28"/>
          <w:szCs w:val="28"/>
        </w:rPr>
        <w:t>和填表日期</w:t>
      </w:r>
      <w:r w:rsidRPr="006913D8">
        <w:rPr>
          <w:rFonts w:ascii="仿宋" w:eastAsia="仿宋" w:hAnsi="仿宋" w:hint="eastAsia"/>
          <w:color w:val="000000"/>
          <w:sz w:val="28"/>
          <w:szCs w:val="28"/>
        </w:rPr>
        <w:t>：申报所得年份：填写纳税人实际取得所得的年度；填表日期，填写纳税人办理纳税申报的实际日期。</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2、</w:t>
      </w:r>
      <w:r w:rsidRPr="006913D8">
        <w:rPr>
          <w:rFonts w:ascii="仿宋" w:eastAsia="仿宋" w:hAnsi="仿宋"/>
          <w:color w:val="000000"/>
          <w:sz w:val="28"/>
          <w:szCs w:val="28"/>
        </w:rPr>
        <w:t>身份证照类型：</w:t>
      </w:r>
      <w:r w:rsidRPr="006913D8">
        <w:rPr>
          <w:rFonts w:ascii="仿宋" w:eastAsia="仿宋" w:hAnsi="仿宋" w:hint="eastAsia"/>
          <w:color w:val="000000"/>
          <w:sz w:val="28"/>
          <w:szCs w:val="28"/>
        </w:rPr>
        <w:t>填写纳税人的有效身份证照（居民身份证、军人身份证件、护照、回乡证等）名称。</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3</w:t>
      </w:r>
      <w:r w:rsidRPr="006913D8">
        <w:rPr>
          <w:rFonts w:ascii="仿宋" w:eastAsia="仿宋" w:hAnsi="仿宋"/>
          <w:color w:val="000000"/>
          <w:sz w:val="28"/>
          <w:szCs w:val="28"/>
        </w:rPr>
        <w:t>、身份证照号码：</w:t>
      </w:r>
      <w:r w:rsidRPr="006913D8">
        <w:rPr>
          <w:rFonts w:ascii="仿宋" w:eastAsia="仿宋" w:hAnsi="仿宋" w:hint="eastAsia"/>
          <w:color w:val="000000"/>
          <w:sz w:val="28"/>
          <w:szCs w:val="28"/>
        </w:rPr>
        <w:t>填写中国居民纳税人的有效身份证照上的号码。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4、</w:t>
      </w:r>
      <w:r w:rsidRPr="006913D8">
        <w:rPr>
          <w:rFonts w:ascii="仿宋" w:eastAsia="仿宋" w:hAnsi="仿宋"/>
          <w:color w:val="000000"/>
          <w:sz w:val="28"/>
          <w:szCs w:val="28"/>
        </w:rPr>
        <w:t>任职、受雇单位：</w:t>
      </w:r>
      <w:r w:rsidRPr="006913D8">
        <w:rPr>
          <w:rFonts w:ascii="仿宋" w:eastAsia="仿宋" w:hAnsi="仿宋" w:hint="eastAsia"/>
          <w:color w:val="000000"/>
          <w:sz w:val="28"/>
          <w:szCs w:val="28"/>
        </w:rPr>
        <w:t>填写纳税人的任职、受雇单位名称。纳税人有多个任职、受雇单位时，填写受理申报的税务机关主管的任职、受雇单位。</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5、任职、受雇单位税务代码：填写受理申报的任职、受雇单位在税务机关办理税务登记或者扣缴登记的编码。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6、任职、受雇单位所属行业：填写受理申报的任职、受雇单位所属的行业。其中，行业应按国民经济行业分类标准填写，一般填至大类。</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7、职务：填写纳税人在受理申报的任职、受雇单位所担任的职</w:t>
      </w:r>
      <w:r w:rsidRPr="006913D8">
        <w:rPr>
          <w:rFonts w:ascii="仿宋" w:eastAsia="仿宋" w:hAnsi="仿宋" w:hint="eastAsia"/>
          <w:color w:val="000000"/>
          <w:sz w:val="28"/>
          <w:szCs w:val="28"/>
        </w:rPr>
        <w:lastRenderedPageBreak/>
        <w:t>务。</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8、职业：填写纳税人的主要职业。</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9</w:t>
      </w:r>
      <w:r w:rsidRPr="006913D8">
        <w:rPr>
          <w:rFonts w:ascii="仿宋" w:eastAsia="仿宋" w:hAnsi="仿宋"/>
          <w:color w:val="000000"/>
          <w:sz w:val="28"/>
          <w:szCs w:val="28"/>
        </w:rPr>
        <w:t>、</w:t>
      </w:r>
      <w:r w:rsidRPr="006913D8">
        <w:rPr>
          <w:rFonts w:ascii="仿宋" w:eastAsia="仿宋" w:hAnsi="仿宋" w:hint="eastAsia"/>
          <w:color w:val="000000"/>
          <w:sz w:val="28"/>
          <w:szCs w:val="28"/>
        </w:rPr>
        <w:t>在</w:t>
      </w:r>
      <w:r w:rsidRPr="006913D8">
        <w:rPr>
          <w:rFonts w:ascii="仿宋" w:eastAsia="仿宋" w:hAnsi="仿宋"/>
          <w:color w:val="000000"/>
          <w:sz w:val="28"/>
          <w:szCs w:val="28"/>
        </w:rPr>
        <w:t>华</w:t>
      </w:r>
      <w:r w:rsidRPr="006913D8">
        <w:rPr>
          <w:rFonts w:ascii="仿宋" w:eastAsia="仿宋" w:hAnsi="仿宋" w:hint="eastAsia"/>
          <w:color w:val="000000"/>
          <w:sz w:val="28"/>
          <w:szCs w:val="28"/>
        </w:rPr>
        <w:t>天数</w:t>
      </w:r>
      <w:r w:rsidRPr="006913D8">
        <w:rPr>
          <w:rFonts w:ascii="仿宋" w:eastAsia="仿宋" w:hAnsi="仿宋"/>
          <w:color w:val="000000"/>
          <w:sz w:val="28"/>
          <w:szCs w:val="28"/>
        </w:rPr>
        <w:t>：</w:t>
      </w:r>
      <w:r w:rsidRPr="006913D8">
        <w:rPr>
          <w:rFonts w:ascii="仿宋" w:eastAsia="仿宋" w:hAnsi="仿宋" w:hint="eastAsia"/>
          <w:color w:val="000000"/>
          <w:sz w:val="28"/>
          <w:szCs w:val="28"/>
        </w:rPr>
        <w:t>由中国境内无住所的纳税人填写在税款所属期内在华实际停留的总天数。</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10、</w:t>
      </w:r>
      <w:r w:rsidRPr="006913D8">
        <w:rPr>
          <w:rFonts w:ascii="仿宋" w:eastAsia="仿宋" w:hAnsi="仿宋"/>
          <w:color w:val="000000"/>
          <w:sz w:val="28"/>
          <w:szCs w:val="28"/>
        </w:rPr>
        <w:t>中国境内有效联系地址：</w:t>
      </w:r>
      <w:r w:rsidRPr="006913D8">
        <w:rPr>
          <w:rFonts w:ascii="仿宋" w:eastAsia="仿宋" w:hAnsi="仿宋" w:hint="eastAsia"/>
          <w:color w:val="000000"/>
          <w:sz w:val="28"/>
          <w:szCs w:val="28"/>
        </w:rPr>
        <w:t>填写纳税人的住址或者有效联系地址。其中，中国有住所的纳税人应填写其经常居住地址。中国境内无住所居民住在公寓、宾馆、饭店的，应当填写公寓、宾馆、饭店名称和房间号码。经常居住地，是指纳税人离开户籍所在地最后连续居住一年以上的地方。</w:t>
      </w:r>
    </w:p>
    <w:p w:rsidR="00244740" w:rsidRPr="006913D8" w:rsidRDefault="00244740" w:rsidP="00244740">
      <w:pPr>
        <w:adjustRightInd w:val="0"/>
        <w:snapToGrid w:val="0"/>
        <w:spacing w:line="360" w:lineRule="auto"/>
        <w:ind w:firstLineChars="200" w:firstLine="560"/>
        <w:rPr>
          <w:rFonts w:ascii="仿宋" w:eastAsia="仿宋" w:hAnsi="仿宋"/>
          <w:color w:val="000000"/>
          <w:spacing w:val="-8"/>
          <w:sz w:val="28"/>
          <w:szCs w:val="28"/>
        </w:rPr>
      </w:pPr>
      <w:r w:rsidRPr="006913D8">
        <w:rPr>
          <w:rFonts w:ascii="仿宋" w:eastAsia="仿宋" w:hAnsi="仿宋" w:hint="eastAsia"/>
          <w:color w:val="000000"/>
          <w:sz w:val="28"/>
          <w:szCs w:val="28"/>
        </w:rPr>
        <w:t>11、经营单位</w:t>
      </w:r>
      <w:r w:rsidRPr="006913D8">
        <w:rPr>
          <w:rFonts w:ascii="仿宋" w:eastAsia="仿宋" w:hAnsi="仿宋"/>
          <w:color w:val="000000"/>
          <w:sz w:val="28"/>
          <w:szCs w:val="28"/>
        </w:rPr>
        <w:t>纳税人识别码、纳税人名称：纳税人取得的年所得中含个体工商户的生产、经营所得和对企事业单位的承包经营、承租经营所得时填写本栏。</w:t>
      </w:r>
      <w:r w:rsidRPr="006913D8">
        <w:rPr>
          <w:rFonts w:ascii="仿宋" w:eastAsia="仿宋" w:hAnsi="仿宋" w:hint="eastAsia"/>
          <w:color w:val="000000"/>
          <w:sz w:val="28"/>
          <w:szCs w:val="28"/>
        </w:rPr>
        <w:t>纳税人识别码：填写税务登记证号码。</w:t>
      </w:r>
      <w:r w:rsidRPr="006913D8">
        <w:rPr>
          <w:rFonts w:ascii="仿宋" w:eastAsia="仿宋" w:hAnsi="仿宋" w:hint="eastAsia"/>
          <w:color w:val="000000"/>
          <w:spacing w:val="-8"/>
          <w:sz w:val="28"/>
          <w:szCs w:val="28"/>
        </w:rPr>
        <w:t>纳税人名称：填写个体工商户、个人独资企业、合伙企业名称，或者承包承租经营的企事业单位名称。</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2</w:t>
      </w:r>
      <w:r w:rsidRPr="006913D8">
        <w:rPr>
          <w:rFonts w:ascii="仿宋" w:eastAsia="仿宋" w:hAnsi="仿宋"/>
          <w:color w:val="000000"/>
          <w:sz w:val="28"/>
          <w:szCs w:val="28"/>
        </w:rPr>
        <w:t>、年所得额：</w:t>
      </w:r>
      <w:r w:rsidRPr="006913D8">
        <w:rPr>
          <w:rFonts w:ascii="仿宋" w:eastAsia="仿宋" w:hAnsi="仿宋" w:hint="eastAsia"/>
          <w:color w:val="000000"/>
          <w:sz w:val="28"/>
          <w:szCs w:val="28"/>
        </w:rPr>
        <w:t>填写在纳税年度内取得相应所得项目的收入总额。年所得额按《个人所得税自行纳税申报办法》的规定计算。</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各项所得的计算，以人民币为单位。所得以非人民币计算的，按照税法实施条例第四十三条的规定折合成人民币。</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3</w:t>
      </w:r>
      <w:r w:rsidRPr="006913D8">
        <w:rPr>
          <w:rFonts w:ascii="仿宋" w:eastAsia="仿宋" w:hAnsi="仿宋"/>
          <w:color w:val="000000"/>
          <w:sz w:val="28"/>
          <w:szCs w:val="28"/>
        </w:rPr>
        <w:t>、</w:t>
      </w:r>
      <w:r w:rsidRPr="006913D8">
        <w:rPr>
          <w:rFonts w:ascii="仿宋" w:eastAsia="仿宋" w:hAnsi="仿宋" w:hint="eastAsia"/>
          <w:color w:val="000000"/>
          <w:sz w:val="28"/>
          <w:szCs w:val="28"/>
        </w:rPr>
        <w:t>应纳税所得额：填写按照个人所得税有关规定计算的应当缴纳个人所得税的所得额。</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hint="eastAsia"/>
          <w:color w:val="000000"/>
          <w:sz w:val="28"/>
          <w:szCs w:val="28"/>
        </w:rPr>
        <w:t>14、</w:t>
      </w:r>
      <w:r w:rsidRPr="006913D8">
        <w:rPr>
          <w:rFonts w:ascii="仿宋" w:eastAsia="仿宋" w:hAnsi="仿宋"/>
          <w:color w:val="000000"/>
          <w:sz w:val="28"/>
          <w:szCs w:val="28"/>
        </w:rPr>
        <w:t>已缴（扣）税额：</w:t>
      </w:r>
      <w:r w:rsidRPr="006913D8">
        <w:rPr>
          <w:rFonts w:ascii="仿宋" w:eastAsia="仿宋" w:hAnsi="仿宋" w:hint="eastAsia"/>
          <w:color w:val="000000"/>
          <w:sz w:val="28"/>
          <w:szCs w:val="28"/>
        </w:rPr>
        <w:t>填写取得该项目所得在中国境内已经缴纳或者扣缴义务人已经扣缴的税款。</w:t>
      </w:r>
    </w:p>
    <w:p w:rsidR="00244740" w:rsidRPr="006913D8" w:rsidRDefault="00244740" w:rsidP="00244740">
      <w:pPr>
        <w:adjustRightInd w:val="0"/>
        <w:snapToGrid w:val="0"/>
        <w:spacing w:line="360" w:lineRule="auto"/>
        <w:ind w:firstLineChars="200" w:firstLine="560"/>
        <w:rPr>
          <w:rFonts w:ascii="仿宋" w:eastAsia="仿宋" w:hAnsi="仿宋"/>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5</w:t>
      </w:r>
      <w:r w:rsidRPr="006913D8">
        <w:rPr>
          <w:rFonts w:ascii="仿宋" w:eastAsia="仿宋" w:hAnsi="仿宋"/>
          <w:color w:val="000000"/>
          <w:sz w:val="28"/>
          <w:szCs w:val="28"/>
        </w:rPr>
        <w:t>、抵扣税额：</w:t>
      </w:r>
      <w:r w:rsidRPr="006913D8">
        <w:rPr>
          <w:rFonts w:ascii="仿宋" w:eastAsia="仿宋" w:hAnsi="仿宋" w:hint="eastAsia"/>
          <w:color w:val="000000"/>
          <w:sz w:val="28"/>
          <w:szCs w:val="28"/>
        </w:rPr>
        <w:t>填写个人所得税法允许抵扣的在中国境外已经缴纳的个人所得税税额。</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color w:val="000000"/>
          <w:sz w:val="28"/>
          <w:szCs w:val="28"/>
        </w:rPr>
        <w:t>1</w:t>
      </w:r>
      <w:r w:rsidRPr="006913D8">
        <w:rPr>
          <w:rFonts w:ascii="仿宋" w:eastAsia="仿宋" w:hAnsi="仿宋" w:hint="eastAsia"/>
          <w:color w:val="000000"/>
          <w:sz w:val="28"/>
          <w:szCs w:val="28"/>
        </w:rPr>
        <w:t>6、减免税额：填写个人所得税法允许减征或免征的个人所得税</w:t>
      </w:r>
      <w:r w:rsidRPr="006913D8">
        <w:rPr>
          <w:rFonts w:ascii="仿宋" w:eastAsia="仿宋" w:hAnsi="仿宋" w:hint="eastAsia"/>
          <w:color w:val="000000"/>
          <w:sz w:val="28"/>
          <w:szCs w:val="28"/>
        </w:rPr>
        <w:lastRenderedPageBreak/>
        <w:t>税额。</w:t>
      </w:r>
    </w:p>
    <w:p w:rsidR="00244740" w:rsidRPr="006913D8" w:rsidRDefault="00244740" w:rsidP="00244740">
      <w:pPr>
        <w:adjustRightInd w:val="0"/>
        <w:snapToGrid w:val="0"/>
        <w:spacing w:line="360" w:lineRule="auto"/>
        <w:ind w:firstLineChars="200" w:firstLine="560"/>
        <w:rPr>
          <w:rFonts w:ascii="仿宋" w:eastAsia="仿宋" w:hAnsi="仿宋" w:hint="eastAsia"/>
          <w:color w:val="000000"/>
          <w:sz w:val="28"/>
          <w:szCs w:val="28"/>
        </w:rPr>
      </w:pPr>
      <w:r w:rsidRPr="006913D8">
        <w:rPr>
          <w:rFonts w:ascii="仿宋" w:eastAsia="仿宋" w:hAnsi="仿宋" w:hint="eastAsia"/>
          <w:color w:val="000000"/>
          <w:sz w:val="28"/>
          <w:szCs w:val="28"/>
        </w:rPr>
        <w:t>17、</w:t>
      </w:r>
      <w:r w:rsidRPr="006913D8">
        <w:rPr>
          <w:rFonts w:ascii="仿宋" w:eastAsia="仿宋" w:hAnsi="仿宋"/>
          <w:color w:val="000000"/>
          <w:sz w:val="28"/>
          <w:szCs w:val="28"/>
        </w:rPr>
        <w:t>本表为A4横式</w:t>
      </w:r>
      <w:r w:rsidRPr="006913D8">
        <w:rPr>
          <w:rFonts w:ascii="仿宋" w:eastAsia="仿宋" w:hAnsi="仿宋" w:hint="eastAsia"/>
          <w:color w:val="000000"/>
          <w:sz w:val="28"/>
          <w:szCs w:val="28"/>
        </w:rPr>
        <w:t>，</w:t>
      </w:r>
      <w:r w:rsidRPr="006913D8">
        <w:rPr>
          <w:rFonts w:ascii="仿宋" w:eastAsia="仿宋" w:hAnsi="仿宋"/>
          <w:color w:val="000000"/>
          <w:sz w:val="28"/>
          <w:szCs w:val="28"/>
        </w:rPr>
        <w:t>一式两</w:t>
      </w:r>
      <w:r w:rsidRPr="006913D8">
        <w:rPr>
          <w:rFonts w:ascii="仿宋" w:eastAsia="仿宋" w:hAnsi="仿宋" w:hint="eastAsia"/>
          <w:color w:val="000000"/>
          <w:sz w:val="28"/>
          <w:szCs w:val="28"/>
        </w:rPr>
        <w:t>联，第一联报</w:t>
      </w:r>
      <w:r w:rsidRPr="006913D8">
        <w:rPr>
          <w:rFonts w:ascii="仿宋" w:eastAsia="仿宋" w:hAnsi="仿宋"/>
          <w:color w:val="000000"/>
          <w:sz w:val="28"/>
          <w:szCs w:val="28"/>
        </w:rPr>
        <w:t>税务机关</w:t>
      </w:r>
      <w:r w:rsidRPr="006913D8">
        <w:rPr>
          <w:rFonts w:ascii="仿宋" w:eastAsia="仿宋" w:hAnsi="仿宋" w:hint="eastAsia"/>
          <w:color w:val="000000"/>
          <w:sz w:val="28"/>
          <w:szCs w:val="28"/>
        </w:rPr>
        <w:t>，第二联</w:t>
      </w:r>
      <w:r w:rsidRPr="006913D8">
        <w:rPr>
          <w:rFonts w:ascii="仿宋" w:eastAsia="仿宋" w:hAnsi="仿宋"/>
          <w:color w:val="000000"/>
          <w:sz w:val="28"/>
          <w:szCs w:val="28"/>
        </w:rPr>
        <w:t>纳税人留存。</w:t>
      </w:r>
    </w:p>
    <w:p w:rsidR="00244740" w:rsidRPr="006913D8" w:rsidRDefault="00244740" w:rsidP="00244740">
      <w:pPr>
        <w:rPr>
          <w:rFonts w:ascii="仿宋" w:eastAsia="仿宋" w:hAnsi="仿宋" w:hint="eastAsia"/>
          <w:sz w:val="32"/>
          <w:szCs w:val="32"/>
        </w:rPr>
      </w:pPr>
    </w:p>
    <w:p w:rsidR="00244740" w:rsidRPr="009932C9" w:rsidRDefault="00244740" w:rsidP="00244740">
      <w:pPr>
        <w:widowControl/>
        <w:ind w:firstLineChars="200" w:firstLine="640"/>
        <w:jc w:val="left"/>
        <w:rPr>
          <w:rFonts w:ascii="仿宋_GB2312" w:eastAsia="仿宋_GB2312"/>
          <w:sz w:val="32"/>
          <w:szCs w:val="32"/>
        </w:rPr>
      </w:pPr>
    </w:p>
    <w:p w:rsidR="008975F8" w:rsidRPr="00244740" w:rsidRDefault="008975F8"/>
    <w:sectPr w:rsidR="008975F8" w:rsidRPr="00244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C9" w:rsidRDefault="00244740" w:rsidP="00CE7C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932C9" w:rsidRDefault="00244740" w:rsidP="00CE7C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C9" w:rsidRDefault="00244740" w:rsidP="00CE7C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932C9" w:rsidRPr="00FE11C5" w:rsidRDefault="00244740" w:rsidP="00CE7CD1">
    <w:pPr>
      <w:pStyle w:val="a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40"/>
    <w:rsid w:val="00244740"/>
    <w:rsid w:val="0089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C78F8-E194-48C8-83D3-AFB8B32B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44740"/>
    <w:pPr>
      <w:tabs>
        <w:tab w:val="center" w:pos="4153"/>
        <w:tab w:val="right" w:pos="8306"/>
      </w:tabs>
      <w:snapToGrid w:val="0"/>
      <w:jc w:val="left"/>
    </w:pPr>
    <w:rPr>
      <w:sz w:val="18"/>
      <w:szCs w:val="18"/>
    </w:rPr>
  </w:style>
  <w:style w:type="character" w:customStyle="1" w:styleId="Char">
    <w:name w:val="页脚 Char"/>
    <w:basedOn w:val="a0"/>
    <w:link w:val="a3"/>
    <w:rsid w:val="00244740"/>
    <w:rPr>
      <w:rFonts w:ascii="Times New Roman" w:eastAsia="宋体" w:hAnsi="Times New Roman" w:cs="Times New Roman"/>
      <w:sz w:val="18"/>
      <w:szCs w:val="18"/>
    </w:rPr>
  </w:style>
  <w:style w:type="character" w:styleId="a4">
    <w:name w:val="page number"/>
    <w:rsid w:val="00244740"/>
  </w:style>
  <w:style w:type="paragraph" w:styleId="a5">
    <w:name w:val="Plain Text"/>
    <w:basedOn w:val="a"/>
    <w:link w:val="Char0"/>
    <w:rsid w:val="00244740"/>
    <w:rPr>
      <w:rFonts w:ascii="宋体" w:hAnsi="Courier New" w:cs="Courier New"/>
      <w:szCs w:val="21"/>
    </w:rPr>
  </w:style>
  <w:style w:type="character" w:customStyle="1" w:styleId="Char0">
    <w:name w:val="纯文本 Char"/>
    <w:basedOn w:val="a0"/>
    <w:link w:val="a5"/>
    <w:rsid w:val="0024474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586</Words>
  <Characters>3345</Characters>
  <Application>Microsoft Office Word</Application>
  <DocSecurity>0</DocSecurity>
  <Lines>27</Lines>
  <Paragraphs>7</Paragraphs>
  <ScaleCrop>false</ScaleCrop>
  <Company>滨州学院</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木头人</dc:creator>
  <cp:keywords/>
  <dc:description/>
  <cp:lastModifiedBy>木头人</cp:lastModifiedBy>
  <cp:revision>1</cp:revision>
  <dcterms:created xsi:type="dcterms:W3CDTF">2017-03-14T07:17:00Z</dcterms:created>
  <dcterms:modified xsi:type="dcterms:W3CDTF">2017-03-14T07:18:00Z</dcterms:modified>
</cp:coreProperties>
</file>